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D2A" w:rsidRDefault="00B06D2A" w:rsidP="00D217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образовательное учреждение</w:t>
      </w:r>
    </w:p>
    <w:p w:rsidR="00B06D2A" w:rsidRDefault="00B06D2A" w:rsidP="00D217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Пышминского городского округа</w:t>
      </w:r>
    </w:p>
    <w:p w:rsidR="00B06D2A" w:rsidRDefault="00B06D2A" w:rsidP="00D217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«Черемышская средняя общеобразовательная школа»</w:t>
      </w:r>
    </w:p>
    <w:p w:rsidR="00B06D2A" w:rsidRDefault="00B06D2A" w:rsidP="00D2179E">
      <w:pPr>
        <w:spacing w:after="0" w:line="240" w:lineRule="auto"/>
        <w:jc w:val="center"/>
        <w:rPr>
          <w:rFonts w:ascii="Times New Roman" w:hAnsi="Times New Roman" w:cs="Times New Roman"/>
          <w:b/>
          <w:sz w:val="28"/>
          <w:szCs w:val="28"/>
        </w:rPr>
      </w:pPr>
    </w:p>
    <w:p w:rsidR="00B06D2A" w:rsidRDefault="00B06D2A" w:rsidP="00D2179E">
      <w:pPr>
        <w:spacing w:after="0" w:line="240" w:lineRule="auto"/>
        <w:jc w:val="center"/>
        <w:rPr>
          <w:rFonts w:ascii="Times New Roman" w:hAnsi="Times New Roman" w:cs="Times New Roman"/>
          <w:b/>
          <w:sz w:val="28"/>
          <w:szCs w:val="28"/>
        </w:rPr>
      </w:pPr>
    </w:p>
    <w:p w:rsidR="00B06D2A" w:rsidRDefault="00B06D2A" w:rsidP="00D2179E">
      <w:pPr>
        <w:spacing w:after="0" w:line="240" w:lineRule="auto"/>
        <w:jc w:val="center"/>
        <w:rPr>
          <w:rFonts w:ascii="Times New Roman" w:hAnsi="Times New Roman" w:cs="Times New Roman"/>
          <w:b/>
          <w:sz w:val="28"/>
          <w:szCs w:val="28"/>
        </w:rPr>
      </w:pPr>
    </w:p>
    <w:p w:rsidR="00B06D2A" w:rsidRDefault="00B06D2A" w:rsidP="00D2179E">
      <w:pPr>
        <w:spacing w:after="0" w:line="240" w:lineRule="auto"/>
        <w:jc w:val="center"/>
        <w:rPr>
          <w:rFonts w:ascii="Times New Roman" w:hAnsi="Times New Roman" w:cs="Times New Roman"/>
          <w:b/>
          <w:sz w:val="28"/>
          <w:szCs w:val="28"/>
        </w:rPr>
      </w:pPr>
    </w:p>
    <w:p w:rsidR="00B06D2A" w:rsidRDefault="00B06D2A" w:rsidP="00D2179E">
      <w:pPr>
        <w:spacing w:after="0" w:line="240" w:lineRule="auto"/>
        <w:jc w:val="center"/>
        <w:rPr>
          <w:rFonts w:ascii="Times New Roman" w:hAnsi="Times New Roman" w:cs="Times New Roman"/>
          <w:b/>
          <w:sz w:val="28"/>
          <w:szCs w:val="28"/>
        </w:rPr>
      </w:pPr>
    </w:p>
    <w:p w:rsidR="00B06D2A" w:rsidRDefault="00B06D2A" w:rsidP="00D2179E">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28"/>
          <w:szCs w:val="28"/>
        </w:rPr>
      </w:pPr>
    </w:p>
    <w:p w:rsidR="00B06D2A" w:rsidRDefault="00B06D2A" w:rsidP="00B06D2A">
      <w:pPr>
        <w:spacing w:after="0" w:line="240" w:lineRule="auto"/>
        <w:jc w:val="center"/>
        <w:rPr>
          <w:rFonts w:ascii="Times New Roman" w:hAnsi="Times New Roman" w:cs="Times New Roman"/>
          <w:b/>
          <w:sz w:val="44"/>
          <w:szCs w:val="28"/>
        </w:rPr>
      </w:pPr>
      <w:r w:rsidRPr="00B06D2A">
        <w:rPr>
          <w:rFonts w:ascii="Times New Roman" w:hAnsi="Times New Roman" w:cs="Times New Roman"/>
          <w:b/>
          <w:sz w:val="44"/>
          <w:szCs w:val="28"/>
        </w:rPr>
        <w:t>Приемы формирования читательской грамотности при подготовке обучающихся 9-х классов к написанию сочинения любого типа</w:t>
      </w:r>
    </w:p>
    <w:p w:rsidR="00B06D2A" w:rsidRPr="00B06D2A" w:rsidRDefault="00B06D2A" w:rsidP="00B06D2A">
      <w:pPr>
        <w:spacing w:after="0" w:line="240" w:lineRule="auto"/>
        <w:jc w:val="center"/>
        <w:rPr>
          <w:rFonts w:ascii="Times New Roman" w:hAnsi="Times New Roman" w:cs="Times New Roman"/>
          <w:b/>
          <w:sz w:val="32"/>
          <w:szCs w:val="28"/>
        </w:rPr>
      </w:pPr>
      <w:proofErr w:type="gramStart"/>
      <w:r w:rsidRPr="00B06D2A">
        <w:rPr>
          <w:rFonts w:ascii="Times New Roman" w:hAnsi="Times New Roman" w:cs="Times New Roman"/>
          <w:b/>
          <w:sz w:val="32"/>
          <w:szCs w:val="28"/>
        </w:rPr>
        <w:t>(направление:</w:t>
      </w:r>
      <w:proofErr w:type="gramEnd"/>
      <w:r w:rsidRPr="00B06D2A">
        <w:rPr>
          <w:rFonts w:ascii="Times New Roman" w:hAnsi="Times New Roman" w:cs="Times New Roman"/>
          <w:b/>
          <w:sz w:val="32"/>
          <w:szCs w:val="28"/>
        </w:rPr>
        <w:t xml:space="preserve"> </w:t>
      </w:r>
      <w:proofErr w:type="gramStart"/>
      <w:r w:rsidRPr="00B06D2A">
        <w:rPr>
          <w:rFonts w:ascii="Times New Roman" w:hAnsi="Times New Roman" w:cs="Times New Roman"/>
          <w:b/>
          <w:sz w:val="32"/>
          <w:szCs w:val="28"/>
        </w:rPr>
        <w:t>«Читательская грамотность»)</w:t>
      </w:r>
      <w:proofErr w:type="gramEnd"/>
    </w:p>
    <w:p w:rsidR="00B06D2A" w:rsidRDefault="00B06D2A" w:rsidP="00D2179E">
      <w:pPr>
        <w:spacing w:after="0" w:line="240" w:lineRule="auto"/>
        <w:jc w:val="center"/>
        <w:rPr>
          <w:rFonts w:ascii="Times New Roman" w:hAnsi="Times New Roman" w:cs="Times New Roman"/>
          <w:b/>
          <w:sz w:val="28"/>
          <w:szCs w:val="28"/>
        </w:rPr>
      </w:pPr>
    </w:p>
    <w:p w:rsidR="00AF015C" w:rsidRDefault="00AF015C"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bookmarkStart w:id="0" w:name="_GoBack"/>
      <w:bookmarkEnd w:id="0"/>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B06D2A">
      <w:pPr>
        <w:spacing w:after="0" w:line="240" w:lineRule="auto"/>
        <w:jc w:val="right"/>
        <w:rPr>
          <w:rFonts w:ascii="Times New Roman" w:hAnsi="Times New Roman" w:cs="Times New Roman"/>
          <w:color w:val="333333"/>
          <w:sz w:val="28"/>
          <w:szCs w:val="28"/>
          <w:shd w:val="clear" w:color="auto" w:fill="FFFFFF"/>
        </w:rPr>
      </w:pPr>
    </w:p>
    <w:p w:rsidR="00B06D2A" w:rsidRDefault="00B06D2A" w:rsidP="00B06D2A">
      <w:pPr>
        <w:spacing w:after="0" w:line="240" w:lineRule="auto"/>
        <w:jc w:val="right"/>
        <w:rPr>
          <w:rFonts w:ascii="Times New Roman" w:hAnsi="Times New Roman" w:cs="Times New Roman"/>
          <w:color w:val="333333"/>
          <w:sz w:val="28"/>
          <w:szCs w:val="28"/>
          <w:shd w:val="clear" w:color="auto" w:fill="FFFFFF"/>
        </w:rPr>
      </w:pPr>
    </w:p>
    <w:p w:rsidR="00B06D2A" w:rsidRDefault="00B06D2A" w:rsidP="00B06D2A">
      <w:pPr>
        <w:spacing w:after="0" w:line="240" w:lineRule="auto"/>
        <w:jc w:val="right"/>
        <w:rPr>
          <w:rFonts w:ascii="Times New Roman" w:hAnsi="Times New Roman" w:cs="Times New Roman"/>
          <w:color w:val="333333"/>
          <w:sz w:val="28"/>
          <w:szCs w:val="28"/>
          <w:shd w:val="clear" w:color="auto" w:fill="FFFFFF"/>
        </w:rPr>
      </w:pPr>
    </w:p>
    <w:p w:rsidR="00B06D2A" w:rsidRDefault="00B06D2A" w:rsidP="00B06D2A">
      <w:pPr>
        <w:spacing w:after="0" w:line="240" w:lineRule="auto"/>
        <w:jc w:val="right"/>
        <w:rPr>
          <w:rFonts w:ascii="Times New Roman" w:hAnsi="Times New Roman" w:cs="Times New Roman"/>
          <w:color w:val="333333"/>
          <w:sz w:val="28"/>
          <w:szCs w:val="28"/>
          <w:shd w:val="clear" w:color="auto" w:fill="FFFFFF"/>
        </w:rPr>
      </w:pPr>
    </w:p>
    <w:p w:rsidR="00B06D2A" w:rsidRPr="00AC545C" w:rsidRDefault="00B06D2A" w:rsidP="00B06D2A">
      <w:pPr>
        <w:spacing w:after="0" w:line="240" w:lineRule="auto"/>
        <w:jc w:val="right"/>
        <w:rPr>
          <w:rFonts w:ascii="Times New Roman" w:hAnsi="Times New Roman" w:cs="Times New Roman"/>
          <w:sz w:val="28"/>
          <w:szCs w:val="28"/>
          <w:shd w:val="clear" w:color="auto" w:fill="FFFFFF"/>
        </w:rPr>
      </w:pPr>
      <w:r w:rsidRPr="00AC545C">
        <w:rPr>
          <w:rFonts w:ascii="Times New Roman" w:hAnsi="Times New Roman" w:cs="Times New Roman"/>
          <w:sz w:val="28"/>
          <w:szCs w:val="28"/>
          <w:shd w:val="clear" w:color="auto" w:fill="FFFFFF"/>
        </w:rPr>
        <w:t>Учитель русского языка и литературы</w:t>
      </w:r>
    </w:p>
    <w:p w:rsidR="00B06D2A" w:rsidRPr="00AC545C" w:rsidRDefault="00B06D2A" w:rsidP="00B06D2A">
      <w:pPr>
        <w:spacing w:after="0" w:line="240" w:lineRule="auto"/>
        <w:jc w:val="right"/>
        <w:rPr>
          <w:rFonts w:ascii="Times New Roman" w:hAnsi="Times New Roman" w:cs="Times New Roman"/>
          <w:sz w:val="28"/>
          <w:szCs w:val="28"/>
          <w:shd w:val="clear" w:color="auto" w:fill="FFFFFF"/>
        </w:rPr>
      </w:pPr>
      <w:r w:rsidRPr="00AC545C">
        <w:rPr>
          <w:rFonts w:ascii="Times New Roman" w:hAnsi="Times New Roman" w:cs="Times New Roman"/>
          <w:sz w:val="28"/>
          <w:szCs w:val="28"/>
          <w:shd w:val="clear" w:color="auto" w:fill="FFFFFF"/>
        </w:rPr>
        <w:t>Фоминых Оксана Дмитриевна</w:t>
      </w: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B06D2A" w:rsidRDefault="00B06D2A" w:rsidP="00AF015C">
      <w:pPr>
        <w:spacing w:after="0" w:line="240" w:lineRule="auto"/>
        <w:jc w:val="both"/>
        <w:rPr>
          <w:rFonts w:ascii="Times New Roman" w:hAnsi="Times New Roman" w:cs="Times New Roman"/>
          <w:color w:val="333333"/>
          <w:sz w:val="28"/>
          <w:szCs w:val="28"/>
          <w:shd w:val="clear" w:color="auto" w:fill="FFFFFF"/>
        </w:rPr>
      </w:pPr>
    </w:p>
    <w:p w:rsidR="00AF015C" w:rsidRDefault="00B06D2A" w:rsidP="00113D61">
      <w:pPr>
        <w:spacing w:after="0" w:line="24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Черемыш, 2021</w:t>
      </w:r>
    </w:p>
    <w:p w:rsidR="003611C7" w:rsidRPr="00FB0433" w:rsidRDefault="003611C7" w:rsidP="00D2179E">
      <w:pPr>
        <w:spacing w:after="0" w:line="240" w:lineRule="auto"/>
        <w:ind w:firstLine="567"/>
        <w:jc w:val="both"/>
        <w:rPr>
          <w:rFonts w:ascii="Times New Roman" w:hAnsi="Times New Roman" w:cs="Times New Roman"/>
          <w:sz w:val="28"/>
          <w:szCs w:val="28"/>
          <w:shd w:val="clear" w:color="auto" w:fill="FFFFFF"/>
        </w:rPr>
      </w:pPr>
      <w:r w:rsidRPr="00FB0433">
        <w:rPr>
          <w:rFonts w:ascii="Times New Roman" w:hAnsi="Times New Roman" w:cs="Times New Roman"/>
          <w:sz w:val="28"/>
          <w:szCs w:val="28"/>
          <w:shd w:val="clear" w:color="auto" w:fill="FFFFFF"/>
        </w:rPr>
        <w:lastRenderedPageBreak/>
        <w:t>В Федеральном государственном образовательном стандарте основного общего образования в п. 10 «Метапредметные результаты освоения основной образовательной программы основного общего образования» выделено отдельны</w:t>
      </w:r>
      <w:r w:rsidR="000D6A27" w:rsidRPr="00FB0433">
        <w:rPr>
          <w:rFonts w:ascii="Times New Roman" w:hAnsi="Times New Roman" w:cs="Times New Roman"/>
          <w:sz w:val="28"/>
          <w:szCs w:val="28"/>
          <w:shd w:val="clear" w:color="auto" w:fill="FFFFFF"/>
        </w:rPr>
        <w:t>м умением «смысловое чтение»</w:t>
      </w:r>
      <w:r w:rsidRPr="00FB0433">
        <w:rPr>
          <w:rFonts w:ascii="Times New Roman" w:hAnsi="Times New Roman" w:cs="Times New Roman"/>
          <w:sz w:val="28"/>
          <w:szCs w:val="28"/>
          <w:shd w:val="clear" w:color="auto" w:fill="FFFFFF"/>
        </w:rPr>
        <w:t>. Под смысловым чтением, прежде всего, рассматривается «читательская грамотность как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r w:rsidR="00535931" w:rsidRPr="00FB0433">
        <w:rPr>
          <w:rFonts w:ascii="Times New Roman" w:hAnsi="Times New Roman" w:cs="Times New Roman"/>
          <w:sz w:val="28"/>
          <w:szCs w:val="28"/>
          <w:shd w:val="clear" w:color="auto" w:fill="FFFFFF"/>
        </w:rPr>
        <w:t>(Приложение 1).</w:t>
      </w:r>
    </w:p>
    <w:p w:rsidR="006F6F81" w:rsidRPr="00FB0433" w:rsidRDefault="001756D3" w:rsidP="00AF015C">
      <w:pPr>
        <w:spacing w:after="0" w:line="240" w:lineRule="auto"/>
        <w:ind w:firstLine="567"/>
        <w:jc w:val="both"/>
        <w:rPr>
          <w:rFonts w:ascii="Times New Roman" w:hAnsi="Times New Roman" w:cs="Times New Roman"/>
          <w:sz w:val="28"/>
          <w:szCs w:val="28"/>
          <w:shd w:val="clear" w:color="auto" w:fill="FFFFFF"/>
        </w:rPr>
      </w:pPr>
      <w:r w:rsidRPr="00FB0433">
        <w:rPr>
          <w:rFonts w:ascii="Times New Roman" w:hAnsi="Times New Roman" w:cs="Times New Roman"/>
          <w:sz w:val="28"/>
          <w:szCs w:val="28"/>
          <w:shd w:val="clear" w:color="auto" w:fill="FFFFFF"/>
        </w:rPr>
        <w:t>Сочинение как вид учебной письменной работы  сегодня приобретает новое значение и начинает осмысляться как метапредметные результаты образования. Данный тип работы позволяет отследить, проанализировать и оценить уровень развития личностных, предметных и метапредметных компетенций, а также читательскую грамотность обучающегося</w:t>
      </w:r>
      <w:r w:rsidR="00D527C2" w:rsidRPr="00FB0433">
        <w:rPr>
          <w:rFonts w:ascii="Times New Roman" w:hAnsi="Times New Roman" w:cs="Times New Roman"/>
          <w:sz w:val="28"/>
          <w:szCs w:val="28"/>
          <w:shd w:val="clear" w:color="auto" w:fill="FFFFFF"/>
        </w:rPr>
        <w:t xml:space="preserve"> (Приложение 2)</w:t>
      </w:r>
      <w:r w:rsidRPr="00FB0433">
        <w:rPr>
          <w:rFonts w:ascii="Times New Roman" w:hAnsi="Times New Roman" w:cs="Times New Roman"/>
          <w:sz w:val="28"/>
          <w:szCs w:val="28"/>
          <w:shd w:val="clear" w:color="auto" w:fill="FFFFFF"/>
        </w:rPr>
        <w:t xml:space="preserve">. </w:t>
      </w:r>
    </w:p>
    <w:p w:rsidR="00AF015C" w:rsidRPr="00FB0433" w:rsidRDefault="00AF015C" w:rsidP="00D2179E">
      <w:pPr>
        <w:spacing w:after="0" w:line="240" w:lineRule="auto"/>
        <w:ind w:firstLine="567"/>
        <w:jc w:val="both"/>
        <w:rPr>
          <w:rFonts w:ascii="Times New Roman" w:hAnsi="Times New Roman" w:cs="Times New Roman"/>
          <w:sz w:val="28"/>
          <w:szCs w:val="28"/>
        </w:rPr>
      </w:pPr>
      <w:r w:rsidRPr="00FB0433">
        <w:rPr>
          <w:rFonts w:ascii="Times New Roman" w:hAnsi="Times New Roman" w:cs="Times New Roman"/>
          <w:sz w:val="28"/>
          <w:szCs w:val="28"/>
        </w:rPr>
        <w:t xml:space="preserve">Предлагаю рассмотреть наиболее </w:t>
      </w:r>
      <w:r w:rsidR="002F35B2" w:rsidRPr="00FB0433">
        <w:rPr>
          <w:rFonts w:ascii="Times New Roman" w:hAnsi="Times New Roman" w:cs="Times New Roman"/>
          <w:sz w:val="28"/>
          <w:szCs w:val="28"/>
        </w:rPr>
        <w:t>эффективные</w:t>
      </w:r>
      <w:r w:rsidRPr="00FB0433">
        <w:rPr>
          <w:rFonts w:ascii="Times New Roman" w:hAnsi="Times New Roman" w:cs="Times New Roman"/>
          <w:sz w:val="28"/>
          <w:szCs w:val="28"/>
        </w:rPr>
        <w:t xml:space="preserve"> приемы</w:t>
      </w:r>
      <w:r w:rsidR="004D5D96" w:rsidRPr="00FB0433">
        <w:rPr>
          <w:rFonts w:ascii="Times New Roman" w:hAnsi="Times New Roman" w:cs="Times New Roman"/>
          <w:sz w:val="28"/>
          <w:szCs w:val="28"/>
        </w:rPr>
        <w:t xml:space="preserve"> (на мой взгляд!)</w:t>
      </w:r>
      <w:r w:rsidRPr="00FB0433">
        <w:rPr>
          <w:rFonts w:ascii="Times New Roman" w:hAnsi="Times New Roman" w:cs="Times New Roman"/>
          <w:sz w:val="28"/>
          <w:szCs w:val="28"/>
        </w:rPr>
        <w:t xml:space="preserve"> работы для формирования читательской грамотности при подготовке к написанию сочинения любого типа. </w:t>
      </w:r>
    </w:p>
    <w:p w:rsidR="00AF015C" w:rsidRPr="00FB0433" w:rsidRDefault="00AF015C" w:rsidP="00A36A68">
      <w:pPr>
        <w:pStyle w:val="a6"/>
        <w:shd w:val="clear" w:color="auto" w:fill="FFFFFF"/>
        <w:spacing w:before="0" w:beforeAutospacing="0" w:after="0" w:afterAutospacing="0"/>
        <w:ind w:firstLine="567"/>
        <w:jc w:val="both"/>
        <w:rPr>
          <w:sz w:val="28"/>
          <w:szCs w:val="28"/>
        </w:rPr>
      </w:pPr>
      <w:r w:rsidRPr="00FB0433">
        <w:rPr>
          <w:sz w:val="28"/>
          <w:szCs w:val="28"/>
        </w:rPr>
        <w:t>Итак, первый приём называется </w:t>
      </w:r>
      <w:r w:rsidR="002F35B2" w:rsidRPr="00FB0433">
        <w:rPr>
          <w:sz w:val="28"/>
          <w:szCs w:val="28"/>
        </w:rPr>
        <w:t>«</w:t>
      </w:r>
      <w:r w:rsidRPr="00FB0433">
        <w:rPr>
          <w:b/>
          <w:bCs/>
          <w:sz w:val="28"/>
          <w:szCs w:val="28"/>
        </w:rPr>
        <w:t>Фишбоун</w:t>
      </w:r>
      <w:r w:rsidR="002F35B2" w:rsidRPr="00FB0433">
        <w:rPr>
          <w:b/>
          <w:bCs/>
          <w:sz w:val="28"/>
          <w:szCs w:val="28"/>
        </w:rPr>
        <w:t>»</w:t>
      </w:r>
      <w:r w:rsidRPr="00FB0433">
        <w:rPr>
          <w:b/>
          <w:bCs/>
          <w:sz w:val="28"/>
          <w:szCs w:val="28"/>
        </w:rPr>
        <w:t>.</w:t>
      </w:r>
      <w:r w:rsidRPr="00FB0433">
        <w:rPr>
          <w:sz w:val="28"/>
          <w:szCs w:val="28"/>
        </w:rPr>
        <w:t xml:space="preserve"> Дословно он переводится с английского как «Рыбная кость» или «Скелет рыбы».  Метод основан на преобразовании учебной информации в графический образ. Схема включает в себя основные четыре блока, представленные в виде головы, хвоста, верхних и нижних косточек. Голова — проблема, вопрос или тема, </w:t>
      </w:r>
      <w:proofErr w:type="gramStart"/>
      <w:r w:rsidRPr="00FB0433">
        <w:rPr>
          <w:sz w:val="28"/>
          <w:szCs w:val="28"/>
        </w:rPr>
        <w:t>которые</w:t>
      </w:r>
      <w:proofErr w:type="gramEnd"/>
      <w:r w:rsidRPr="00FB0433">
        <w:rPr>
          <w:sz w:val="28"/>
          <w:szCs w:val="28"/>
        </w:rPr>
        <w:t xml:space="preserve"> подлежат анализу.</w:t>
      </w:r>
      <w:r w:rsidR="00A36A68" w:rsidRPr="00FB0433">
        <w:rPr>
          <w:sz w:val="28"/>
          <w:szCs w:val="28"/>
        </w:rPr>
        <w:t xml:space="preserve"> </w:t>
      </w:r>
      <w:r w:rsidRPr="00FB0433">
        <w:rPr>
          <w:sz w:val="28"/>
          <w:szCs w:val="28"/>
        </w:rPr>
        <w:t>Верхние косточки — на них фиксируются основные понятия темы, причины, которые привели к проблеме.</w:t>
      </w:r>
      <w:r w:rsidR="00A36A68" w:rsidRPr="00FB0433">
        <w:rPr>
          <w:sz w:val="28"/>
          <w:szCs w:val="28"/>
        </w:rPr>
        <w:t xml:space="preserve"> </w:t>
      </w:r>
      <w:r w:rsidRPr="00FB0433">
        <w:rPr>
          <w:sz w:val="28"/>
          <w:szCs w:val="28"/>
        </w:rPr>
        <w:t>Нижние косточки — факты, подтверждающие наличие сформулированных причин, или суть понятий, указанных на схеме.</w:t>
      </w:r>
      <w:r w:rsidR="00A36A68" w:rsidRPr="00FB0433">
        <w:rPr>
          <w:sz w:val="28"/>
          <w:szCs w:val="28"/>
        </w:rPr>
        <w:t xml:space="preserve"> </w:t>
      </w:r>
      <w:r w:rsidRPr="00FB0433">
        <w:rPr>
          <w:sz w:val="28"/>
          <w:szCs w:val="28"/>
        </w:rPr>
        <w:t>Хвост — ответ на поставленный вопрос, выводы, обобщения.</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t>Мне кажется, что наиболее эффективен этот методический приём может быть при подготовке к написанию сочинения на лингвистическую тему, ведь он даёт возможность обобщить и систематизировать знания, когда материал уже пройден. Кроме того, данный приём позволяет организовать работу в парах или группах, что соответствует требованиям ФГОС.</w:t>
      </w:r>
    </w:p>
    <w:p w:rsidR="00AF015C" w:rsidRPr="00FB0433" w:rsidRDefault="00AF015C" w:rsidP="00AF015C">
      <w:pPr>
        <w:pStyle w:val="a6"/>
        <w:shd w:val="clear" w:color="auto" w:fill="FFFFFF"/>
        <w:spacing w:before="0" w:beforeAutospacing="0" w:after="0" w:afterAutospacing="0"/>
        <w:ind w:firstLine="567"/>
        <w:jc w:val="both"/>
        <w:rPr>
          <w:i/>
          <w:sz w:val="28"/>
          <w:szCs w:val="28"/>
        </w:rPr>
      </w:pPr>
      <w:r w:rsidRPr="00FB0433">
        <w:rPr>
          <w:sz w:val="28"/>
          <w:szCs w:val="28"/>
        </w:rPr>
        <w:t xml:space="preserve">Рассмотрим пример. </w:t>
      </w:r>
      <w:r w:rsidRPr="00FB0433">
        <w:rPr>
          <w:i/>
          <w:sz w:val="28"/>
          <w:szCs w:val="28"/>
        </w:rPr>
        <w:t xml:space="preserve">Предположим, нам необходимо написать сочинение о роли прилагательных в тексте. В результате совместной работы (индивидуальной/парной/групповой) может получиться </w:t>
      </w:r>
      <w:proofErr w:type="gramStart"/>
      <w:r w:rsidRPr="00FB0433">
        <w:rPr>
          <w:i/>
          <w:sz w:val="28"/>
          <w:szCs w:val="28"/>
        </w:rPr>
        <w:t>следующий</w:t>
      </w:r>
      <w:proofErr w:type="gramEnd"/>
      <w:r w:rsidRPr="00FB0433">
        <w:rPr>
          <w:i/>
          <w:sz w:val="28"/>
          <w:szCs w:val="28"/>
        </w:rPr>
        <w:t xml:space="preserve"> фишбоун:</w:t>
      </w:r>
    </w:p>
    <w:p w:rsidR="00AF015C" w:rsidRPr="00FB0433" w:rsidRDefault="00AF015C" w:rsidP="00AF015C">
      <w:pPr>
        <w:pStyle w:val="a6"/>
        <w:shd w:val="clear" w:color="auto" w:fill="FFFFFF"/>
        <w:spacing w:before="0" w:beforeAutospacing="0" w:after="0" w:afterAutospacing="0"/>
        <w:ind w:firstLine="567"/>
        <w:jc w:val="both"/>
        <w:rPr>
          <w:i/>
          <w:sz w:val="28"/>
          <w:szCs w:val="28"/>
        </w:rPr>
      </w:pPr>
      <w:r w:rsidRPr="00FB0433">
        <w:rPr>
          <w:i/>
          <w:sz w:val="28"/>
          <w:szCs w:val="28"/>
        </w:rPr>
        <w:t xml:space="preserve">Голова - обозначение проблемы - </w:t>
      </w:r>
      <w:r w:rsidR="006E292D" w:rsidRPr="00FB0433">
        <w:rPr>
          <w:i/>
          <w:sz w:val="28"/>
          <w:szCs w:val="28"/>
        </w:rPr>
        <w:t>р</w:t>
      </w:r>
      <w:r w:rsidRPr="00FB0433">
        <w:rPr>
          <w:i/>
          <w:sz w:val="28"/>
          <w:szCs w:val="28"/>
        </w:rPr>
        <w:t>оль прилагательных в тексте</w:t>
      </w:r>
    </w:p>
    <w:p w:rsidR="00AF015C" w:rsidRPr="00FB0433" w:rsidRDefault="00AF015C" w:rsidP="00AF015C">
      <w:pPr>
        <w:pStyle w:val="a6"/>
        <w:shd w:val="clear" w:color="auto" w:fill="FFFFFF"/>
        <w:spacing w:before="0" w:beforeAutospacing="0" w:after="0" w:afterAutospacing="0"/>
        <w:ind w:firstLine="567"/>
        <w:jc w:val="both"/>
        <w:rPr>
          <w:i/>
          <w:sz w:val="28"/>
          <w:szCs w:val="28"/>
        </w:rPr>
      </w:pPr>
      <w:r w:rsidRPr="00FB0433">
        <w:rPr>
          <w:i/>
          <w:sz w:val="28"/>
          <w:szCs w:val="28"/>
        </w:rPr>
        <w:t xml:space="preserve">Верхние косточки - основные </w:t>
      </w:r>
      <w:r w:rsidR="006E292D" w:rsidRPr="00FB0433">
        <w:rPr>
          <w:i/>
          <w:sz w:val="28"/>
          <w:szCs w:val="28"/>
        </w:rPr>
        <w:t>функции</w:t>
      </w:r>
      <w:r w:rsidRPr="00FB0433">
        <w:rPr>
          <w:i/>
          <w:sz w:val="28"/>
          <w:szCs w:val="28"/>
        </w:rPr>
        <w:t xml:space="preserve"> прилагательных в тексте: называние свойств предметов; средство художественной выразительности</w:t>
      </w:r>
    </w:p>
    <w:p w:rsidR="00AF015C" w:rsidRPr="00FB0433" w:rsidRDefault="00AF015C" w:rsidP="00AF015C">
      <w:pPr>
        <w:pStyle w:val="a6"/>
        <w:shd w:val="clear" w:color="auto" w:fill="FFFFFF"/>
        <w:spacing w:before="0" w:beforeAutospacing="0" w:after="0" w:afterAutospacing="0"/>
        <w:ind w:firstLine="567"/>
        <w:jc w:val="both"/>
        <w:rPr>
          <w:i/>
          <w:sz w:val="28"/>
          <w:szCs w:val="28"/>
        </w:rPr>
      </w:pPr>
      <w:r w:rsidRPr="00FB0433">
        <w:rPr>
          <w:i/>
          <w:sz w:val="28"/>
          <w:szCs w:val="28"/>
        </w:rPr>
        <w:t>Нижние косточки - примеры из текста, с которым идёт работа.</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i/>
          <w:sz w:val="28"/>
          <w:szCs w:val="28"/>
        </w:rPr>
        <w:t>Хвост - вывод, обобщение - роль прилагательных в тексте велика</w:t>
      </w:r>
      <w:r w:rsidR="007D6FD7" w:rsidRPr="00FB0433">
        <w:rPr>
          <w:i/>
          <w:sz w:val="28"/>
          <w:szCs w:val="28"/>
        </w:rPr>
        <w:t xml:space="preserve"> </w:t>
      </w:r>
      <w:r w:rsidR="007D6FD7" w:rsidRPr="00FB0433">
        <w:rPr>
          <w:sz w:val="28"/>
          <w:szCs w:val="28"/>
        </w:rPr>
        <w:t>(Приложение 3)</w:t>
      </w:r>
      <w:r w:rsidRPr="00FB0433">
        <w:rPr>
          <w:i/>
          <w:sz w:val="28"/>
          <w:szCs w:val="28"/>
        </w:rPr>
        <w:t>.</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t>Считаю этот приём очень эффективным, ведь графическое структурирование информации позволяет учителю:</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lastRenderedPageBreak/>
        <w:t>- наглядно представить школьникам учебный материал по отдельной теме, курсу;</w:t>
      </w:r>
    </w:p>
    <w:p w:rsidR="0041017D" w:rsidRPr="00FB0433" w:rsidRDefault="00AF015C" w:rsidP="0041017D">
      <w:pPr>
        <w:pStyle w:val="a6"/>
        <w:shd w:val="clear" w:color="auto" w:fill="FFFFFF"/>
        <w:spacing w:before="0" w:beforeAutospacing="0" w:after="0" w:afterAutospacing="0"/>
        <w:ind w:firstLine="567"/>
        <w:jc w:val="both"/>
        <w:rPr>
          <w:sz w:val="28"/>
          <w:szCs w:val="28"/>
        </w:rPr>
      </w:pPr>
      <w:r w:rsidRPr="00FB0433">
        <w:rPr>
          <w:sz w:val="28"/>
          <w:szCs w:val="28"/>
        </w:rPr>
        <w:t>- уменьшить объем информации, необходимой для запоминания, за счет выделения ключевых понятий и логических связей между ними</w:t>
      </w:r>
      <w:r w:rsidR="0041017D" w:rsidRPr="00FB0433">
        <w:rPr>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517"/>
      </w:tblGrid>
      <w:tr w:rsidR="00FB0433" w:rsidRPr="00FB0433" w:rsidTr="0041017D">
        <w:trPr>
          <w:trHeight w:val="1331"/>
        </w:trPr>
        <w:tc>
          <w:tcPr>
            <w:tcW w:w="7054" w:type="dxa"/>
          </w:tcPr>
          <w:p w:rsidR="0041017D" w:rsidRPr="00FB0433" w:rsidRDefault="0041017D" w:rsidP="0041017D">
            <w:pPr>
              <w:pStyle w:val="a6"/>
              <w:shd w:val="clear" w:color="auto" w:fill="FFFFFF"/>
              <w:spacing w:before="0" w:beforeAutospacing="0" w:after="0" w:afterAutospacing="0"/>
              <w:ind w:firstLine="567"/>
              <w:jc w:val="both"/>
              <w:rPr>
                <w:sz w:val="28"/>
                <w:szCs w:val="28"/>
              </w:rPr>
            </w:pPr>
            <w:r w:rsidRPr="00FB0433">
              <w:rPr>
                <w:sz w:val="28"/>
                <w:szCs w:val="28"/>
              </w:rPr>
              <w:t>- толковать текст, т.е. извлекать из текста такую информацию, которая не сообщается напрямую;</w:t>
            </w:r>
          </w:p>
          <w:p w:rsidR="0041017D" w:rsidRPr="00FB0433" w:rsidRDefault="0041017D" w:rsidP="0041017D">
            <w:pPr>
              <w:pStyle w:val="a6"/>
              <w:shd w:val="clear" w:color="auto" w:fill="FFFFFF"/>
              <w:spacing w:before="0" w:beforeAutospacing="0" w:after="0" w:afterAutospacing="0"/>
              <w:ind w:firstLine="567"/>
              <w:jc w:val="both"/>
              <w:rPr>
                <w:sz w:val="28"/>
                <w:szCs w:val="28"/>
              </w:rPr>
            </w:pPr>
            <w:r w:rsidRPr="00FB0433">
              <w:rPr>
                <w:sz w:val="28"/>
                <w:szCs w:val="28"/>
              </w:rPr>
              <w:t>- интегрировать, т.е. связывать отдельные сообщения текста в единое целое.</w:t>
            </w:r>
          </w:p>
        </w:tc>
        <w:tc>
          <w:tcPr>
            <w:tcW w:w="2517" w:type="dxa"/>
          </w:tcPr>
          <w:p w:rsidR="0041017D" w:rsidRPr="00FB0433" w:rsidRDefault="0041017D" w:rsidP="0041017D">
            <w:pPr>
              <w:pStyle w:val="a6"/>
              <w:spacing w:before="0" w:beforeAutospacing="0" w:after="0" w:afterAutospacing="0"/>
              <w:jc w:val="both"/>
              <w:rPr>
                <w:sz w:val="28"/>
                <w:szCs w:val="28"/>
              </w:rPr>
            </w:pPr>
            <w:r w:rsidRPr="00FB0433">
              <w:rPr>
                <w:noProof/>
                <w:sz w:val="28"/>
                <w:szCs w:val="28"/>
              </w:rPr>
              <mc:AlternateContent>
                <mc:Choice Requires="wps">
                  <w:drawing>
                    <wp:anchor distT="0" distB="0" distL="114300" distR="114300" simplePos="0" relativeHeight="251665408" behindDoc="0" locked="0" layoutInCell="1" allowOverlap="1" wp14:anchorId="789D5F3D" wp14:editId="485B984D">
                      <wp:simplePos x="0" y="0"/>
                      <wp:positionH relativeFrom="column">
                        <wp:posOffset>-4786</wp:posOffset>
                      </wp:positionH>
                      <wp:positionV relativeFrom="paragraph">
                        <wp:posOffset>79271</wp:posOffset>
                      </wp:positionV>
                      <wp:extent cx="204716" cy="764274"/>
                      <wp:effectExtent l="0" t="0" r="24130" b="17145"/>
                      <wp:wrapNone/>
                      <wp:docPr id="13" name="Правая фигурная скобка 13"/>
                      <wp:cNvGraphicFramePr/>
                      <a:graphic xmlns:a="http://schemas.openxmlformats.org/drawingml/2006/main">
                        <a:graphicData uri="http://schemas.microsoft.com/office/word/2010/wordprocessingShape">
                          <wps:wsp>
                            <wps:cNvSpPr/>
                            <wps:spPr>
                              <a:xfrm>
                                <a:off x="0" y="0"/>
                                <a:ext cx="204716" cy="76427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3" o:spid="_x0000_s1026" type="#_x0000_t88" style="position:absolute;margin-left:-.4pt;margin-top:6.25pt;width:16.1pt;height:6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" adj="482" strokecolor="#4579b8 [3044]"/>
                  </w:pict>
                </mc:Fallback>
              </mc:AlternateContent>
            </w:r>
          </w:p>
          <w:p w:rsidR="0041017D" w:rsidRPr="00FB0433" w:rsidRDefault="0041017D" w:rsidP="0041017D">
            <w:pPr>
              <w:jc w:val="center"/>
              <w:rPr>
                <w:rFonts w:ascii="Times New Roman" w:hAnsi="Times New Roman" w:cs="Times New Roman"/>
                <w:lang w:eastAsia="ru-RU"/>
              </w:rPr>
            </w:pPr>
            <w:r w:rsidRPr="00FB0433">
              <w:rPr>
                <w:rFonts w:ascii="Times New Roman" w:hAnsi="Times New Roman" w:cs="Times New Roman"/>
                <w:sz w:val="24"/>
                <w:lang w:eastAsia="ru-RU"/>
              </w:rPr>
              <w:t>развитие читательской грамотности.</w:t>
            </w:r>
          </w:p>
        </w:tc>
      </w:tr>
    </w:tbl>
    <w:p w:rsidR="00AF015C" w:rsidRPr="00FB0433" w:rsidRDefault="00AF015C" w:rsidP="0041017D">
      <w:pPr>
        <w:pStyle w:val="a6"/>
        <w:shd w:val="clear" w:color="auto" w:fill="FFFFFF"/>
        <w:spacing w:before="0" w:beforeAutospacing="0" w:after="0" w:afterAutospacing="0"/>
        <w:ind w:firstLine="567"/>
        <w:jc w:val="both"/>
        <w:rPr>
          <w:sz w:val="28"/>
          <w:szCs w:val="28"/>
        </w:rPr>
      </w:pPr>
      <w:r w:rsidRPr="00FB0433">
        <w:rPr>
          <w:sz w:val="28"/>
          <w:szCs w:val="28"/>
        </w:rPr>
        <w:t>Следующий приём называется </w:t>
      </w:r>
      <w:r w:rsidR="004D5D96" w:rsidRPr="00FB0433">
        <w:rPr>
          <w:b/>
          <w:bCs/>
          <w:sz w:val="28"/>
          <w:szCs w:val="28"/>
        </w:rPr>
        <w:t>«</w:t>
      </w:r>
      <w:r w:rsidRPr="00FB0433">
        <w:rPr>
          <w:b/>
          <w:bCs/>
          <w:sz w:val="28"/>
          <w:szCs w:val="28"/>
        </w:rPr>
        <w:t>Перекрёстная намётка идей</w:t>
      </w:r>
      <w:r w:rsidR="004D5D96" w:rsidRPr="00FB0433">
        <w:rPr>
          <w:b/>
          <w:bCs/>
          <w:sz w:val="28"/>
          <w:szCs w:val="28"/>
        </w:rPr>
        <w:t>»</w:t>
      </w:r>
      <w:r w:rsidRPr="00FB0433">
        <w:rPr>
          <w:sz w:val="28"/>
          <w:szCs w:val="28"/>
        </w:rPr>
        <w:t>. Полагаю, что его использование уместно при подготовке к написанию сочинения 15.3, например. В чём его суть?</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t>Перекрестная наметка идей – это генерирование многочисленных идей по изучаемой теме и решений по заданной проблеме. Эта структура поможет собрать большое количество идей за короткий срок, высказаться по определённому вопросу всем ученикам группы.</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t>Выполнять перекрестную наметку идей очень легко. Все, что нам понадобится, – это листы А</w:t>
      </w:r>
      <w:proofErr w:type="gramStart"/>
      <w:r w:rsidRPr="00FB0433">
        <w:rPr>
          <w:sz w:val="28"/>
          <w:szCs w:val="28"/>
        </w:rPr>
        <w:t>4</w:t>
      </w:r>
      <w:proofErr w:type="gramEnd"/>
      <w:r w:rsidRPr="00FB0433">
        <w:rPr>
          <w:sz w:val="28"/>
          <w:szCs w:val="28"/>
        </w:rPr>
        <w:t xml:space="preserve"> с таблицей в 16 ячеек. Лучше проводить эту работу в группе из 4-6 человек.</w:t>
      </w:r>
    </w:p>
    <w:p w:rsidR="00AF015C" w:rsidRPr="00FB0433" w:rsidRDefault="00AF015C" w:rsidP="00AF015C">
      <w:pPr>
        <w:pStyle w:val="a6"/>
        <w:shd w:val="clear" w:color="auto" w:fill="FFFFFF"/>
        <w:spacing w:before="0" w:beforeAutospacing="0" w:after="0" w:afterAutospacing="0"/>
        <w:ind w:firstLine="567"/>
        <w:jc w:val="both"/>
        <w:rPr>
          <w:i/>
          <w:sz w:val="28"/>
          <w:szCs w:val="28"/>
        </w:rPr>
      </w:pPr>
      <w:r w:rsidRPr="00FB0433">
        <w:rPr>
          <w:i/>
          <w:sz w:val="28"/>
          <w:szCs w:val="28"/>
        </w:rPr>
        <w:t>Необходимо предложить вопрос. Например, «Доброта – это…»</w:t>
      </w:r>
    </w:p>
    <w:p w:rsidR="00AF015C" w:rsidRPr="00FB0433" w:rsidRDefault="00AF015C" w:rsidP="00AF015C">
      <w:pPr>
        <w:pStyle w:val="a6"/>
        <w:shd w:val="clear" w:color="auto" w:fill="FFFFFF"/>
        <w:spacing w:before="0" w:beforeAutospacing="0" w:after="0" w:afterAutospacing="0"/>
        <w:ind w:firstLine="567"/>
        <w:jc w:val="both"/>
        <w:rPr>
          <w:i/>
          <w:sz w:val="28"/>
          <w:szCs w:val="28"/>
        </w:rPr>
      </w:pPr>
      <w:r w:rsidRPr="00FB0433">
        <w:rPr>
          <w:i/>
          <w:sz w:val="28"/>
          <w:szCs w:val="28"/>
        </w:rPr>
        <w:t>Каждый участник группы по очереди вписывает в пустую ячейку ассоциацию или синоним, связанные с этим понятием. Далее ученики передают свои листы. Получив новый лист, они должны прочитать записанные ранее идеи и добавить ещё по одной (или две) своей. Записать их. Идеи не должны повторяться! Ещё раз передают, читают записанные ранее, добавляют снова свои без повторений предыдущих.</w:t>
      </w:r>
    </w:p>
    <w:p w:rsidR="00AF015C" w:rsidRPr="00FB0433" w:rsidRDefault="00AF015C" w:rsidP="00867345">
      <w:pPr>
        <w:pStyle w:val="a6"/>
        <w:shd w:val="clear" w:color="auto" w:fill="FFFFFF"/>
        <w:spacing w:before="0" w:beforeAutospacing="0" w:after="0" w:afterAutospacing="0"/>
        <w:ind w:firstLine="567"/>
        <w:jc w:val="both"/>
        <w:rPr>
          <w:sz w:val="28"/>
          <w:szCs w:val="28"/>
        </w:rPr>
      </w:pPr>
      <w:r w:rsidRPr="00FB0433">
        <w:rPr>
          <w:sz w:val="28"/>
          <w:szCs w:val="28"/>
        </w:rPr>
        <w:t>Проводим передачу, пока на листах не останется свободных ячеек. Далее вы можете использовать идеи для составления предложений, формулирующих определение понятия. Пусть ученики составят предложения, используя идеи или вертикально, или горизонтально. Это определение-первый абзац нашего сочинения. В этом же абзаце мы даем комментарий к данному определению. Это может быть рассуждение о том, на кого может быть направлено добро, в каких обстоятельствах оно может быть проявлено, что может послужить причиной зла и т. д.</w:t>
      </w:r>
    </w:p>
    <w:p w:rsidR="00B35651" w:rsidRPr="00FB0433" w:rsidRDefault="00867345" w:rsidP="00867345">
      <w:pPr>
        <w:pStyle w:val="a6"/>
        <w:shd w:val="clear" w:color="auto" w:fill="FFFFFF"/>
        <w:spacing w:before="0" w:beforeAutospacing="0" w:after="0" w:afterAutospacing="0"/>
        <w:ind w:firstLine="567"/>
        <w:jc w:val="both"/>
        <w:rPr>
          <w:sz w:val="28"/>
          <w:szCs w:val="28"/>
        </w:rPr>
      </w:pPr>
      <w:r w:rsidRPr="00FB0433">
        <w:rPr>
          <w:sz w:val="28"/>
          <w:szCs w:val="28"/>
        </w:rPr>
        <w:t xml:space="preserve">Данный прием способствует развитию </w:t>
      </w:r>
      <w:r w:rsidR="00162DFB" w:rsidRPr="00FB0433">
        <w:rPr>
          <w:sz w:val="28"/>
          <w:szCs w:val="28"/>
        </w:rPr>
        <w:t>следующих  читательских умений:</w:t>
      </w:r>
    </w:p>
    <w:p w:rsidR="00867345" w:rsidRPr="00FB0433" w:rsidRDefault="00B35651" w:rsidP="00867345">
      <w:pPr>
        <w:pStyle w:val="a6"/>
        <w:shd w:val="clear" w:color="auto" w:fill="FFFFFF"/>
        <w:spacing w:before="0" w:beforeAutospacing="0" w:after="0" w:afterAutospacing="0"/>
        <w:ind w:firstLine="567"/>
        <w:jc w:val="both"/>
        <w:rPr>
          <w:sz w:val="28"/>
          <w:szCs w:val="28"/>
        </w:rPr>
      </w:pPr>
      <w:r w:rsidRPr="00FB0433">
        <w:rPr>
          <w:sz w:val="28"/>
          <w:szCs w:val="28"/>
        </w:rPr>
        <w:t xml:space="preserve">- </w:t>
      </w:r>
      <w:r w:rsidR="00867345" w:rsidRPr="00FB0433">
        <w:rPr>
          <w:sz w:val="28"/>
          <w:szCs w:val="28"/>
        </w:rPr>
        <w:t>извлекать из текста информацию и строить на ее основании простейшие суждения;</w:t>
      </w:r>
    </w:p>
    <w:p w:rsidR="00867345" w:rsidRPr="00FB0433" w:rsidRDefault="00B35651" w:rsidP="00867345">
      <w:pPr>
        <w:pStyle w:val="a6"/>
        <w:shd w:val="clear" w:color="auto" w:fill="FFFFFF"/>
        <w:spacing w:before="0" w:beforeAutospacing="0" w:after="0" w:afterAutospacing="0"/>
        <w:ind w:firstLine="567"/>
        <w:jc w:val="both"/>
        <w:rPr>
          <w:sz w:val="28"/>
          <w:szCs w:val="28"/>
        </w:rPr>
      </w:pPr>
      <w:r w:rsidRPr="00FB0433">
        <w:rPr>
          <w:sz w:val="28"/>
          <w:szCs w:val="28"/>
        </w:rPr>
        <w:t xml:space="preserve">- </w:t>
      </w:r>
      <w:r w:rsidR="00867345" w:rsidRPr="00FB0433">
        <w:rPr>
          <w:sz w:val="28"/>
          <w:szCs w:val="28"/>
        </w:rPr>
        <w:t xml:space="preserve">интегрировать, интерпретировать и оценивать информацию текста в контексте </w:t>
      </w:r>
      <w:r w:rsidRPr="00FB0433">
        <w:rPr>
          <w:sz w:val="28"/>
          <w:szCs w:val="28"/>
        </w:rPr>
        <w:t>собственных знаний читателя</w:t>
      </w:r>
      <w:r w:rsidR="00162DFB" w:rsidRPr="00FB0433">
        <w:rPr>
          <w:sz w:val="28"/>
          <w:szCs w:val="28"/>
        </w:rPr>
        <w:t xml:space="preserve"> (Приложение 4)</w:t>
      </w:r>
      <w:r w:rsidR="00867345" w:rsidRPr="00FB0433">
        <w:rPr>
          <w:sz w:val="28"/>
          <w:szCs w:val="28"/>
        </w:rPr>
        <w:t>.</w:t>
      </w:r>
    </w:p>
    <w:p w:rsidR="00AF015C" w:rsidRPr="00FB0433" w:rsidRDefault="00AF015C" w:rsidP="00867345">
      <w:pPr>
        <w:pStyle w:val="a6"/>
        <w:shd w:val="clear" w:color="auto" w:fill="FFFFFF"/>
        <w:spacing w:before="0" w:beforeAutospacing="0" w:after="0" w:afterAutospacing="0"/>
        <w:ind w:firstLine="567"/>
        <w:jc w:val="both"/>
        <w:rPr>
          <w:sz w:val="28"/>
          <w:szCs w:val="28"/>
        </w:rPr>
      </w:pPr>
      <w:r w:rsidRPr="00FB0433">
        <w:rPr>
          <w:sz w:val="28"/>
          <w:szCs w:val="28"/>
        </w:rPr>
        <w:t>Ещё одним приёмом подготовки к сочинению-рассуждению</w:t>
      </w:r>
      <w:r w:rsidR="00162DFB" w:rsidRPr="00FB0433">
        <w:rPr>
          <w:sz w:val="28"/>
          <w:szCs w:val="28"/>
        </w:rPr>
        <w:t xml:space="preserve">, способствующим формированию читательской грамотности, </w:t>
      </w:r>
      <w:r w:rsidRPr="00FB0433">
        <w:rPr>
          <w:sz w:val="28"/>
          <w:szCs w:val="28"/>
        </w:rPr>
        <w:t>может быть </w:t>
      </w:r>
      <w:r w:rsidR="004D5D96" w:rsidRPr="00FB0433">
        <w:rPr>
          <w:sz w:val="28"/>
          <w:szCs w:val="28"/>
        </w:rPr>
        <w:t>«</w:t>
      </w:r>
      <w:r w:rsidRPr="00FB0433">
        <w:rPr>
          <w:b/>
          <w:bCs/>
          <w:sz w:val="28"/>
          <w:szCs w:val="28"/>
        </w:rPr>
        <w:t>Чтение с остановками</w:t>
      </w:r>
      <w:r w:rsidR="004D5D96" w:rsidRPr="00FB0433">
        <w:rPr>
          <w:b/>
          <w:bCs/>
          <w:sz w:val="28"/>
          <w:szCs w:val="28"/>
        </w:rPr>
        <w:t>»</w:t>
      </w:r>
      <w:r w:rsidRPr="00FB0433">
        <w:rPr>
          <w:sz w:val="28"/>
          <w:szCs w:val="28"/>
        </w:rPr>
        <w:t xml:space="preserve">. Его можно использовать для формирования представления школьника о структуре сочинения, соразмерности структурных частей. Для такой работы предлагается анализ удачных и </w:t>
      </w:r>
      <w:r w:rsidRPr="00FB0433">
        <w:rPr>
          <w:sz w:val="28"/>
          <w:szCs w:val="28"/>
        </w:rPr>
        <w:lastRenderedPageBreak/>
        <w:t>неудачных школьных сочинений. Первые сочинения сформируют у школьника видение композиции «образцового» сочинения. Чтение с остановками неудачных сочинений должно проводиться только с учащимися, имеющими представление об «образцовом» сочинении. В противном случае есть риск выдать за образец то, как делать не надо. В случае чтения неудачных сочинений можно предложить учащимся не только найти недочёты, но и исправить их.</w:t>
      </w:r>
      <w:r w:rsidR="00162DFB" w:rsidRPr="00FB0433">
        <w:rPr>
          <w:sz w:val="28"/>
          <w:szCs w:val="28"/>
        </w:rPr>
        <w:t xml:space="preserve"> Данный прием способствует управлению процессом осмысления текста во время чтения, что также способствует развитию читательской грамотности. </w:t>
      </w:r>
    </w:p>
    <w:p w:rsidR="00AF015C" w:rsidRPr="00FB0433" w:rsidRDefault="00AF015C" w:rsidP="00371C1C">
      <w:pPr>
        <w:pStyle w:val="a6"/>
        <w:shd w:val="clear" w:color="auto" w:fill="FFFFFF"/>
        <w:spacing w:before="0" w:beforeAutospacing="0" w:after="0" w:afterAutospacing="0"/>
        <w:ind w:firstLine="567"/>
        <w:jc w:val="both"/>
        <w:rPr>
          <w:sz w:val="28"/>
          <w:szCs w:val="28"/>
        </w:rPr>
      </w:pPr>
      <w:r w:rsidRPr="00FB0433">
        <w:rPr>
          <w:sz w:val="28"/>
          <w:szCs w:val="28"/>
        </w:rPr>
        <w:t>Следующий приём распространён в педагогической практике. Считаю, что и при подготовке к сочинению его можно использовать тоже. Причём, как на начальной стадии работы, так и на стадии рефлексивной. Этот приём - составление </w:t>
      </w:r>
      <w:r w:rsidRPr="00FB0433">
        <w:rPr>
          <w:b/>
          <w:bCs/>
          <w:sz w:val="28"/>
          <w:szCs w:val="28"/>
        </w:rPr>
        <w:t>синквейна</w:t>
      </w:r>
      <w:r w:rsidRPr="00FB0433">
        <w:rPr>
          <w:sz w:val="28"/>
          <w:szCs w:val="28"/>
        </w:rPr>
        <w:t xml:space="preserve">. </w:t>
      </w:r>
      <w:r w:rsidR="00162DFB" w:rsidRPr="00FB0433">
        <w:rPr>
          <w:sz w:val="28"/>
          <w:szCs w:val="28"/>
        </w:rPr>
        <w:t>П</w:t>
      </w:r>
      <w:r w:rsidRPr="00FB0433">
        <w:rPr>
          <w:sz w:val="28"/>
          <w:szCs w:val="28"/>
        </w:rPr>
        <w:t xml:space="preserve">риём может стать продуктивным приёмом в написании вступления к сочинению, что всегда вызывает трудности у учащихся. </w:t>
      </w:r>
    </w:p>
    <w:p w:rsidR="00AF015C" w:rsidRPr="00FB0433" w:rsidRDefault="00AF015C" w:rsidP="00371C1C">
      <w:pPr>
        <w:pStyle w:val="a6"/>
        <w:shd w:val="clear" w:color="auto" w:fill="FFFFFF"/>
        <w:spacing w:before="0" w:beforeAutospacing="0" w:after="0" w:afterAutospacing="0"/>
        <w:ind w:firstLine="567"/>
        <w:jc w:val="both"/>
        <w:rPr>
          <w:sz w:val="28"/>
          <w:szCs w:val="28"/>
        </w:rPr>
      </w:pPr>
      <w:r w:rsidRPr="00FB0433">
        <w:rPr>
          <w:sz w:val="28"/>
          <w:szCs w:val="28"/>
        </w:rPr>
        <w:t>Содержание синквейна в ходе обучения расширяется за счет разных вариантов, составленных учащимися. Наиболее удачные слова затем вводятся в те</w:t>
      </w:r>
      <w:proofErr w:type="gramStart"/>
      <w:r w:rsidRPr="00FB0433">
        <w:rPr>
          <w:sz w:val="28"/>
          <w:szCs w:val="28"/>
        </w:rPr>
        <w:t>кст вст</w:t>
      </w:r>
      <w:proofErr w:type="gramEnd"/>
      <w:r w:rsidRPr="00FB0433">
        <w:rPr>
          <w:sz w:val="28"/>
          <w:szCs w:val="28"/>
        </w:rPr>
        <w:t>упления.</w:t>
      </w:r>
    </w:p>
    <w:p w:rsidR="00371C1C" w:rsidRPr="00FB0433" w:rsidRDefault="00AF015C" w:rsidP="00371C1C">
      <w:pPr>
        <w:pStyle w:val="a6"/>
        <w:shd w:val="clear" w:color="auto" w:fill="FFFFFF"/>
        <w:spacing w:before="0" w:beforeAutospacing="0" w:after="0" w:afterAutospacing="0"/>
        <w:ind w:firstLine="567"/>
        <w:jc w:val="both"/>
        <w:rPr>
          <w:sz w:val="28"/>
          <w:szCs w:val="28"/>
        </w:rPr>
      </w:pPr>
      <w:r w:rsidRPr="00FB0433">
        <w:rPr>
          <w:sz w:val="28"/>
          <w:szCs w:val="28"/>
        </w:rPr>
        <w:t xml:space="preserve">Чем хорош этот приём в процессе работы над сочинением?  Синквейн развивает речь детей, обогащает их словарный запас. Он учит </w:t>
      </w:r>
      <w:r w:rsidR="00371C1C" w:rsidRPr="00FB0433">
        <w:rPr>
          <w:sz w:val="28"/>
          <w:szCs w:val="28"/>
        </w:rPr>
        <w:t xml:space="preserve">развивать умение учащихся выделять ключевые понятия в </w:t>
      </w:r>
      <w:proofErr w:type="gramStart"/>
      <w:r w:rsidR="00371C1C" w:rsidRPr="00FB0433">
        <w:rPr>
          <w:sz w:val="28"/>
          <w:szCs w:val="28"/>
        </w:rPr>
        <w:t>прочитанном</w:t>
      </w:r>
      <w:proofErr w:type="gramEnd"/>
      <w:r w:rsidR="00371C1C" w:rsidRPr="00FB0433">
        <w:rPr>
          <w:sz w:val="28"/>
          <w:szCs w:val="28"/>
        </w:rPr>
        <w:t>, главные идеи, синтезировать полученные знания и проявлять творческие способности (Приложение 5).</w:t>
      </w:r>
    </w:p>
    <w:p w:rsidR="00AF015C" w:rsidRPr="00FB0433" w:rsidRDefault="00AF015C" w:rsidP="00371C1C">
      <w:pPr>
        <w:pStyle w:val="a6"/>
        <w:shd w:val="clear" w:color="auto" w:fill="FFFFFF"/>
        <w:spacing w:before="0" w:beforeAutospacing="0" w:after="0" w:afterAutospacing="0"/>
        <w:ind w:firstLine="567"/>
        <w:jc w:val="both"/>
        <w:rPr>
          <w:sz w:val="28"/>
          <w:szCs w:val="28"/>
        </w:rPr>
      </w:pPr>
      <w:r w:rsidRPr="00FB0433">
        <w:rPr>
          <w:sz w:val="28"/>
          <w:szCs w:val="28"/>
        </w:rPr>
        <w:t>Идём дальше. </w:t>
      </w:r>
      <w:r w:rsidRPr="00FB0433">
        <w:rPr>
          <w:b/>
          <w:bCs/>
          <w:sz w:val="28"/>
          <w:szCs w:val="28"/>
        </w:rPr>
        <w:t>Интеллект-карта, ментальная карта</w:t>
      </w:r>
      <w:r w:rsidRPr="00FB0433">
        <w:rPr>
          <w:sz w:val="28"/>
          <w:szCs w:val="28"/>
        </w:rPr>
        <w:t xml:space="preserve">. Что это такое? Это мыслительная карта, которую можно описать как ассоциативную сеть, состоящую из образов и слов. А ведь именно слово является главной единицей любого языка. Поэтому составление </w:t>
      </w:r>
      <w:proofErr w:type="gramStart"/>
      <w:r w:rsidRPr="00FB0433">
        <w:rPr>
          <w:sz w:val="28"/>
          <w:szCs w:val="28"/>
        </w:rPr>
        <w:t>интеллект-карты</w:t>
      </w:r>
      <w:proofErr w:type="gramEnd"/>
      <w:r w:rsidRPr="00FB0433">
        <w:rPr>
          <w:sz w:val="28"/>
          <w:szCs w:val="28"/>
        </w:rPr>
        <w:t xml:space="preserve"> позволяет ученикам успешно справиться, например, с заданием 15.3.</w:t>
      </w:r>
    </w:p>
    <w:p w:rsidR="00AF015C" w:rsidRPr="00FB0433" w:rsidRDefault="00AF015C" w:rsidP="00867345">
      <w:pPr>
        <w:pStyle w:val="a6"/>
        <w:shd w:val="clear" w:color="auto" w:fill="FFFFFF"/>
        <w:spacing w:before="0" w:beforeAutospacing="0" w:after="0" w:afterAutospacing="0"/>
        <w:ind w:firstLine="567"/>
        <w:jc w:val="both"/>
        <w:rPr>
          <w:i/>
          <w:sz w:val="28"/>
          <w:szCs w:val="28"/>
        </w:rPr>
      </w:pPr>
      <w:r w:rsidRPr="00FB0433">
        <w:rPr>
          <w:sz w:val="28"/>
          <w:szCs w:val="28"/>
        </w:rPr>
        <w:t xml:space="preserve">Чтобы ученики активно включились в работу по составлению такой мыслительной карты, на первых этапах работы надо предлагать ученикам несложные слова и словосочетания. </w:t>
      </w:r>
      <w:r w:rsidRPr="00FB0433">
        <w:rPr>
          <w:i/>
          <w:sz w:val="28"/>
          <w:szCs w:val="28"/>
        </w:rPr>
        <w:t>Начать можно со слова ДРУЖБА.</w:t>
      </w:r>
    </w:p>
    <w:p w:rsidR="00AF015C" w:rsidRPr="00FB0433" w:rsidRDefault="00AF015C" w:rsidP="00867345">
      <w:pPr>
        <w:pStyle w:val="a6"/>
        <w:shd w:val="clear" w:color="auto" w:fill="FFFFFF"/>
        <w:spacing w:before="0" w:beforeAutospacing="0" w:after="0" w:afterAutospacing="0"/>
        <w:ind w:firstLine="567"/>
        <w:jc w:val="both"/>
        <w:rPr>
          <w:i/>
          <w:sz w:val="28"/>
          <w:szCs w:val="28"/>
        </w:rPr>
      </w:pPr>
      <w:r w:rsidRPr="00FB0433">
        <w:rPr>
          <w:i/>
          <w:sz w:val="28"/>
          <w:szCs w:val="28"/>
        </w:rPr>
        <w:t>В центре листа пишется ключевое слово. Задаем ученикам вопросы:</w:t>
      </w:r>
    </w:p>
    <w:p w:rsidR="00AF015C" w:rsidRPr="00FB0433" w:rsidRDefault="00AF015C" w:rsidP="00867345">
      <w:pPr>
        <w:pStyle w:val="a6"/>
        <w:shd w:val="clear" w:color="auto" w:fill="FFFFFF"/>
        <w:spacing w:before="0" w:beforeAutospacing="0" w:after="0" w:afterAutospacing="0"/>
        <w:ind w:firstLine="567"/>
        <w:jc w:val="both"/>
        <w:rPr>
          <w:i/>
          <w:sz w:val="28"/>
          <w:szCs w:val="28"/>
        </w:rPr>
      </w:pPr>
      <w:r w:rsidRPr="00FB0433">
        <w:rPr>
          <w:i/>
          <w:sz w:val="28"/>
          <w:szCs w:val="28"/>
        </w:rPr>
        <w:t>— Как вы понимаете это слово?</w:t>
      </w:r>
    </w:p>
    <w:p w:rsidR="00AF015C" w:rsidRPr="00FB0433" w:rsidRDefault="00AF015C" w:rsidP="00867345">
      <w:pPr>
        <w:pStyle w:val="a6"/>
        <w:shd w:val="clear" w:color="auto" w:fill="FFFFFF"/>
        <w:spacing w:before="0" w:beforeAutospacing="0" w:after="0" w:afterAutospacing="0"/>
        <w:ind w:firstLine="567"/>
        <w:jc w:val="both"/>
        <w:rPr>
          <w:i/>
          <w:sz w:val="28"/>
          <w:szCs w:val="28"/>
        </w:rPr>
      </w:pPr>
      <w:r w:rsidRPr="00FB0433">
        <w:rPr>
          <w:i/>
          <w:sz w:val="28"/>
          <w:szCs w:val="28"/>
        </w:rPr>
        <w:t>— Какими существительными мы можем объяснить его?</w:t>
      </w:r>
    </w:p>
    <w:p w:rsidR="00AF015C" w:rsidRPr="00FB0433" w:rsidRDefault="00AF015C" w:rsidP="00867345">
      <w:pPr>
        <w:pStyle w:val="a6"/>
        <w:shd w:val="clear" w:color="auto" w:fill="FFFFFF"/>
        <w:spacing w:before="0" w:beforeAutospacing="0" w:after="0" w:afterAutospacing="0"/>
        <w:ind w:firstLine="567"/>
        <w:jc w:val="both"/>
        <w:rPr>
          <w:sz w:val="28"/>
          <w:szCs w:val="28"/>
        </w:rPr>
      </w:pPr>
      <w:r w:rsidRPr="00FB0433">
        <w:rPr>
          <w:sz w:val="28"/>
          <w:szCs w:val="28"/>
        </w:rPr>
        <w:t xml:space="preserve">Дети, скорее всего, будут называть словосочетания или предложения. </w:t>
      </w:r>
      <w:r w:rsidR="00535931" w:rsidRPr="00FB0433">
        <w:rPr>
          <w:sz w:val="28"/>
          <w:szCs w:val="28"/>
        </w:rPr>
        <w:t>Стоит обратить внимание, что</w:t>
      </w:r>
      <w:r w:rsidRPr="00FB0433">
        <w:rPr>
          <w:sz w:val="28"/>
          <w:szCs w:val="28"/>
        </w:rPr>
        <w:t xml:space="preserve"> записыва</w:t>
      </w:r>
      <w:r w:rsidR="004A598E" w:rsidRPr="00FB0433">
        <w:rPr>
          <w:sz w:val="28"/>
          <w:szCs w:val="28"/>
        </w:rPr>
        <w:t>ть стоит</w:t>
      </w:r>
      <w:r w:rsidRPr="00FB0433">
        <w:rPr>
          <w:sz w:val="28"/>
          <w:szCs w:val="28"/>
        </w:rPr>
        <w:t xml:space="preserve"> только существительные. Каждая логическая цепочка должна иметь свой цвет. А далее дописываются словосочетания, выстраиваются логические цепочки.</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t>Далее учащиеся совместно с учителем в процессе обсуждения приходят к выводу, что все логические цепочки взаимосвязаны друг с другом. Предлагается соединить получившиеся цепочки в одно целое и записать ответ на вопрос "Что такое дружба?" (1 абзац сочинения)</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lastRenderedPageBreak/>
        <w:t xml:space="preserve">После составления </w:t>
      </w:r>
      <w:proofErr w:type="gramStart"/>
      <w:r w:rsidRPr="00FB0433">
        <w:rPr>
          <w:sz w:val="28"/>
          <w:szCs w:val="28"/>
        </w:rPr>
        <w:t>интеллект-карты</w:t>
      </w:r>
      <w:proofErr w:type="gramEnd"/>
      <w:r w:rsidRPr="00FB0433">
        <w:rPr>
          <w:sz w:val="28"/>
          <w:szCs w:val="28"/>
        </w:rPr>
        <w:t xml:space="preserve"> надо обязательно поработать со словарём или словарями, чтобы проверить, не потеряна ли какая-либо часть толкования слова.</w:t>
      </w:r>
    </w:p>
    <w:p w:rsidR="00AF015C" w:rsidRPr="00FB0433" w:rsidRDefault="00AF015C" w:rsidP="00F1712E">
      <w:pPr>
        <w:pStyle w:val="a6"/>
        <w:shd w:val="clear" w:color="auto" w:fill="FFFFFF"/>
        <w:spacing w:before="0" w:beforeAutospacing="0" w:after="0" w:afterAutospacing="0"/>
        <w:ind w:firstLine="567"/>
        <w:jc w:val="both"/>
        <w:rPr>
          <w:sz w:val="28"/>
          <w:szCs w:val="28"/>
        </w:rPr>
      </w:pPr>
      <w:r w:rsidRPr="00FB0433">
        <w:rPr>
          <w:sz w:val="28"/>
          <w:szCs w:val="28"/>
        </w:rPr>
        <w:t xml:space="preserve">Дома ученики могут вклеить или нарисовать картинки в </w:t>
      </w:r>
      <w:proofErr w:type="gramStart"/>
      <w:r w:rsidRPr="00FB0433">
        <w:rPr>
          <w:sz w:val="28"/>
          <w:szCs w:val="28"/>
        </w:rPr>
        <w:t>получившуюся</w:t>
      </w:r>
      <w:proofErr w:type="gramEnd"/>
      <w:r w:rsidRPr="00FB0433">
        <w:rPr>
          <w:sz w:val="28"/>
          <w:szCs w:val="28"/>
        </w:rPr>
        <w:t xml:space="preserve"> интеллект-карту.</w:t>
      </w:r>
    </w:p>
    <w:p w:rsidR="00AF015C" w:rsidRPr="00FB0433" w:rsidRDefault="00AF015C" w:rsidP="00AF015C">
      <w:pPr>
        <w:pStyle w:val="a6"/>
        <w:shd w:val="clear" w:color="auto" w:fill="FFFFFF"/>
        <w:spacing w:before="0" w:beforeAutospacing="0" w:after="0" w:afterAutospacing="0"/>
        <w:ind w:firstLine="567"/>
        <w:jc w:val="both"/>
        <w:rPr>
          <w:sz w:val="28"/>
          <w:szCs w:val="28"/>
        </w:rPr>
      </w:pPr>
      <w:r w:rsidRPr="00FB0433">
        <w:rPr>
          <w:sz w:val="28"/>
          <w:szCs w:val="28"/>
        </w:rPr>
        <w:t>Использование картинок, образов или логических схем облегчает понимание значения слова, объяснение его лексического значения и подбора аргументов для написания сочинения 15.3</w:t>
      </w:r>
      <w:r w:rsidR="004A598E" w:rsidRPr="00FB0433">
        <w:rPr>
          <w:sz w:val="28"/>
          <w:szCs w:val="28"/>
        </w:rPr>
        <w:t xml:space="preserve"> (Приложение 6)</w:t>
      </w:r>
      <w:r w:rsidRPr="00FB0433">
        <w:rPr>
          <w:sz w:val="28"/>
          <w:szCs w:val="28"/>
        </w:rPr>
        <w:t>.</w:t>
      </w:r>
    </w:p>
    <w:p w:rsidR="004F20BF" w:rsidRPr="00FB0433" w:rsidRDefault="004F20BF" w:rsidP="004F20BF">
      <w:pPr>
        <w:spacing w:after="0" w:line="240" w:lineRule="auto"/>
        <w:ind w:firstLine="567"/>
        <w:jc w:val="both"/>
        <w:rPr>
          <w:rFonts w:ascii="Times New Roman" w:hAnsi="Times New Roman" w:cs="Times New Roman"/>
          <w:sz w:val="28"/>
          <w:szCs w:val="28"/>
        </w:rPr>
      </w:pPr>
      <w:r w:rsidRPr="00FB0433">
        <w:rPr>
          <w:rFonts w:ascii="Times New Roman" w:hAnsi="Times New Roman" w:cs="Times New Roman"/>
          <w:sz w:val="28"/>
          <w:szCs w:val="28"/>
          <w:shd w:val="clear" w:color="auto" w:fill="FFFFFF"/>
        </w:rPr>
        <w:t xml:space="preserve">Подводя итог своему выступлению, я хочу сказать о том, что </w:t>
      </w:r>
      <w:r w:rsidRPr="00FB0433">
        <w:rPr>
          <w:rFonts w:ascii="Times New Roman" w:hAnsi="Times New Roman" w:cs="Times New Roman"/>
          <w:sz w:val="28"/>
          <w:szCs w:val="28"/>
        </w:rPr>
        <w:t>перечисленные мною приёмы способствуют развитию предметных, метапредметных и других компетенций, а также повыша</w:t>
      </w:r>
      <w:r w:rsidR="004A598E" w:rsidRPr="00FB0433">
        <w:rPr>
          <w:rFonts w:ascii="Times New Roman" w:hAnsi="Times New Roman" w:cs="Times New Roman"/>
          <w:sz w:val="28"/>
          <w:szCs w:val="28"/>
        </w:rPr>
        <w:t>ю</w:t>
      </w:r>
      <w:r w:rsidRPr="00FB0433">
        <w:rPr>
          <w:rFonts w:ascii="Times New Roman" w:hAnsi="Times New Roman" w:cs="Times New Roman"/>
          <w:sz w:val="28"/>
          <w:szCs w:val="28"/>
        </w:rPr>
        <w:t>т уровень читательско</w:t>
      </w:r>
      <w:r w:rsidR="0074462A" w:rsidRPr="00FB0433">
        <w:rPr>
          <w:rFonts w:ascii="Times New Roman" w:hAnsi="Times New Roman" w:cs="Times New Roman"/>
          <w:sz w:val="28"/>
          <w:szCs w:val="28"/>
        </w:rPr>
        <w:t>й грамотности наших выпускников</w:t>
      </w:r>
      <w:r w:rsidRPr="00FB0433">
        <w:rPr>
          <w:rFonts w:ascii="Times New Roman" w:hAnsi="Times New Roman" w:cs="Times New Roman"/>
          <w:sz w:val="28"/>
          <w:szCs w:val="28"/>
        </w:rPr>
        <w:t>.</w:t>
      </w:r>
    </w:p>
    <w:p w:rsidR="00AF015C" w:rsidRPr="00FB0433" w:rsidRDefault="00AF015C" w:rsidP="00D2179E">
      <w:pPr>
        <w:spacing w:after="0" w:line="240" w:lineRule="auto"/>
        <w:ind w:firstLine="567"/>
        <w:jc w:val="both"/>
        <w:rPr>
          <w:rFonts w:ascii="Times New Roman" w:hAnsi="Times New Roman" w:cs="Times New Roman"/>
          <w:sz w:val="28"/>
          <w:szCs w:val="28"/>
        </w:rPr>
      </w:pPr>
    </w:p>
    <w:p w:rsidR="00F1712E" w:rsidRPr="00FB0433"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D2179E">
      <w:pPr>
        <w:spacing w:after="0" w:line="240" w:lineRule="auto"/>
        <w:ind w:firstLine="567"/>
        <w:jc w:val="both"/>
        <w:rPr>
          <w:rFonts w:ascii="Times New Roman" w:hAnsi="Times New Roman" w:cs="Times New Roman"/>
          <w:sz w:val="28"/>
          <w:szCs w:val="28"/>
        </w:rPr>
      </w:pPr>
    </w:p>
    <w:p w:rsidR="00535931" w:rsidRDefault="00535931" w:rsidP="00FB0433">
      <w:pPr>
        <w:spacing w:after="0" w:line="240" w:lineRule="auto"/>
        <w:jc w:val="both"/>
        <w:rPr>
          <w:rFonts w:ascii="Times New Roman" w:hAnsi="Times New Roman" w:cs="Times New Roman"/>
          <w:sz w:val="28"/>
          <w:szCs w:val="28"/>
        </w:rPr>
      </w:pPr>
    </w:p>
    <w:p w:rsidR="00FB0433" w:rsidRDefault="00FB0433" w:rsidP="00FB0433">
      <w:pPr>
        <w:spacing w:after="0" w:line="240" w:lineRule="auto"/>
        <w:jc w:val="both"/>
        <w:rPr>
          <w:rFonts w:ascii="Times New Roman" w:hAnsi="Times New Roman" w:cs="Times New Roman"/>
          <w:sz w:val="28"/>
          <w:szCs w:val="28"/>
        </w:rPr>
      </w:pPr>
    </w:p>
    <w:p w:rsidR="00FB0433" w:rsidRDefault="00FB0433" w:rsidP="00FB0433">
      <w:pPr>
        <w:spacing w:after="0" w:line="240" w:lineRule="auto"/>
        <w:jc w:val="both"/>
        <w:rPr>
          <w:rFonts w:ascii="Times New Roman" w:hAnsi="Times New Roman" w:cs="Times New Roman"/>
          <w:sz w:val="28"/>
          <w:szCs w:val="28"/>
        </w:rPr>
      </w:pPr>
    </w:p>
    <w:p w:rsidR="00815BA2" w:rsidRDefault="00815BA2" w:rsidP="00D2179E">
      <w:pPr>
        <w:spacing w:after="0" w:line="240" w:lineRule="auto"/>
        <w:ind w:firstLine="567"/>
        <w:jc w:val="both"/>
        <w:rPr>
          <w:rFonts w:ascii="Times New Roman" w:hAnsi="Times New Roman" w:cs="Times New Roman"/>
          <w:sz w:val="28"/>
          <w:szCs w:val="28"/>
        </w:rPr>
      </w:pPr>
    </w:p>
    <w:p w:rsidR="00D527C2" w:rsidRPr="00815BA2" w:rsidRDefault="00535931" w:rsidP="00D527C2">
      <w:pPr>
        <w:spacing w:after="0" w:line="240" w:lineRule="auto"/>
        <w:ind w:firstLine="567"/>
        <w:jc w:val="right"/>
        <w:rPr>
          <w:rFonts w:ascii="Times New Roman" w:hAnsi="Times New Roman" w:cs="Times New Roman"/>
          <w:sz w:val="32"/>
          <w:szCs w:val="28"/>
        </w:rPr>
      </w:pPr>
      <w:r w:rsidRPr="00815BA2">
        <w:rPr>
          <w:rFonts w:ascii="Times New Roman" w:hAnsi="Times New Roman" w:cs="Times New Roman"/>
          <w:sz w:val="32"/>
          <w:szCs w:val="28"/>
        </w:rPr>
        <w:lastRenderedPageBreak/>
        <w:t>Приложение 1</w:t>
      </w:r>
    </w:p>
    <w:p w:rsidR="00D527C2" w:rsidRDefault="00D527C2" w:rsidP="00D527C2">
      <w:pPr>
        <w:spacing w:after="0" w:line="240" w:lineRule="auto"/>
        <w:ind w:firstLine="567"/>
        <w:jc w:val="right"/>
        <w:rPr>
          <w:rFonts w:ascii="Times New Roman" w:hAnsi="Times New Roman" w:cs="Times New Roman"/>
          <w:sz w:val="28"/>
          <w:szCs w:val="28"/>
        </w:rPr>
      </w:pPr>
    </w:p>
    <w:p w:rsidR="00CF31D3" w:rsidRDefault="00CF31D3" w:rsidP="00535931">
      <w:pPr>
        <w:spacing w:after="0" w:line="240" w:lineRule="auto"/>
        <w:ind w:firstLine="567"/>
        <w:jc w:val="right"/>
        <w:rPr>
          <w:rFonts w:ascii="Times New Roman" w:hAnsi="Times New Roman" w:cs="Times New Roman"/>
          <w:sz w:val="28"/>
          <w:szCs w:val="28"/>
        </w:rPr>
      </w:pPr>
    </w:p>
    <w:p w:rsidR="00535931" w:rsidRDefault="00D527C2" w:rsidP="00CF31D3">
      <w:pPr>
        <w:spacing w:after="0" w:line="240" w:lineRule="auto"/>
        <w:ind w:left="-1134" w:right="283"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7C96010" wp14:editId="1377165D">
                <wp:simplePos x="0" y="0"/>
                <wp:positionH relativeFrom="column">
                  <wp:posOffset>967740</wp:posOffset>
                </wp:positionH>
                <wp:positionV relativeFrom="paragraph">
                  <wp:posOffset>3498850</wp:posOffset>
                </wp:positionV>
                <wp:extent cx="476885" cy="832485"/>
                <wp:effectExtent l="0" t="0" r="0" b="5715"/>
                <wp:wrapNone/>
                <wp:docPr id="11" name="Поле 11"/>
                <wp:cNvGraphicFramePr/>
                <a:graphic xmlns:a="http://schemas.openxmlformats.org/drawingml/2006/main">
                  <a:graphicData uri="http://schemas.microsoft.com/office/word/2010/wordprocessingShape">
                    <wps:wsp>
                      <wps:cNvSpPr txBox="1"/>
                      <wps:spPr>
                        <a:xfrm>
                          <a:off x="0" y="0"/>
                          <a:ext cx="476885" cy="832485"/>
                        </a:xfrm>
                        <a:prstGeom prst="rect">
                          <a:avLst/>
                        </a:prstGeom>
                        <a:noFill/>
                        <a:ln w="6350">
                          <a:noFill/>
                        </a:ln>
                        <a:effectLst/>
                      </wps:spPr>
                      <wps:txbx>
                        <w:txbxContent>
                          <w:p w:rsidR="00CF31D3" w:rsidRPr="00D527C2" w:rsidRDefault="00CF31D3" w:rsidP="00CF31D3">
                            <w:pPr>
                              <w:jc w:val="center"/>
                              <w:rPr>
                                <w:b/>
                                <w:sz w:val="36"/>
                                <w:lang w:val="en-US"/>
                              </w:rPr>
                            </w:pPr>
                            <w:r w:rsidRPr="00D527C2">
                              <w:rPr>
                                <w:b/>
                                <w:sz w:val="36"/>
                                <w:lang w:val="en-US"/>
                              </w:rPr>
                              <w:t>PISA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76.2pt;margin-top:275.5pt;width:37.55pt;height:65.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" filled="f" stroked="f" strokeweight=".5pt">
                <v:textbox style="layout-flow:vertical;mso-layout-flow-alt:bottom-to-top">
                  <w:txbxContent>
                    <w:p w:rsidR="00CF31D3" w:rsidRPr="00D527C2" w:rsidRDefault="00CF31D3" w:rsidP="00CF31D3">
                      <w:pPr>
                        <w:jc w:val="center"/>
                        <w:rPr>
                          <w:b/>
                          <w:sz w:val="36"/>
                          <w:lang w:val="en-US"/>
                        </w:rPr>
                      </w:pPr>
                      <w:r w:rsidRPr="00D527C2">
                        <w:rPr>
                          <w:b/>
                          <w:sz w:val="36"/>
                          <w:lang w:val="en-US"/>
                        </w:rPr>
                        <w:t>PISA</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46563301" wp14:editId="73EF8B8C">
                <wp:simplePos x="0" y="0"/>
                <wp:positionH relativeFrom="column">
                  <wp:posOffset>748665</wp:posOffset>
                </wp:positionH>
                <wp:positionV relativeFrom="paragraph">
                  <wp:posOffset>2828925</wp:posOffset>
                </wp:positionV>
                <wp:extent cx="1515745" cy="2101215"/>
                <wp:effectExtent l="57150" t="38100" r="0" b="108585"/>
                <wp:wrapNone/>
                <wp:docPr id="3" name="Пирог 3"/>
                <wp:cNvGraphicFramePr/>
                <a:graphic xmlns:a="http://schemas.openxmlformats.org/drawingml/2006/main">
                  <a:graphicData uri="http://schemas.microsoft.com/office/word/2010/wordprocessingShape">
                    <wps:wsp>
                      <wps:cNvSpPr/>
                      <wps:spPr>
                        <a:xfrm>
                          <a:off x="0" y="0"/>
                          <a:ext cx="1515745" cy="2101215"/>
                        </a:xfrm>
                        <a:prstGeom prst="pie">
                          <a:avLst>
                            <a:gd name="adj1" fmla="val 5323480"/>
                            <a:gd name="adj2" fmla="val 16200000"/>
                          </a:avLst>
                        </a:prstGeom>
                        <a:gradFill rotWithShape="1">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wps:spPr>
                      <wps:bodyPr wrap="square">
                        <a:noAutofit/>
                      </wps:bodyPr>
                    </wps:wsp>
                  </a:graphicData>
                </a:graphic>
                <wp14:sizeRelH relativeFrom="margin">
                  <wp14:pctWidth>0</wp14:pctWidth>
                </wp14:sizeRelH>
                <wp14:sizeRelV relativeFrom="margin">
                  <wp14:pctHeight>0</wp14:pctHeight>
                </wp14:sizeRelV>
              </wp:anchor>
            </w:drawing>
          </mc:Choice>
          <mc:Fallback>
            <w:pict>
              <v:shape id="Пирог 3" o:spid="_x0000_s1026" style="position:absolute;margin-left:58.95pt;margin-top:222.75pt;width:119.35pt;height:16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15745,21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" path="m781250,2100715c470251,2114020,184983,1862465,61859,1466341,-18718,1207100,-20652,913815,56494,652576,173058,257857,450199,-1,757871,-1v1,350203,1,700406,2,1050609l781250,2100715xe" fillcolor="#2c5d98" stroked="f">
                <v:fill color2="#3a7ccb" rotate="t" angle="180" colors="0 #2c5d98;52429f #3c7bc7;1 #3a7ccb" focus="100%" type="gradient">
                  <o:fill v:ext="view" type="gradientUnscaled"/>
                </v:fill>
                <v:shadow on="t" color="black" opacity="22937f" origin=",.5" offset="0,.63889mm"/>
                <v:path arrowok="t" o:connecttype="custom" o:connectlocs="781250,2100715;61859,1466341;56494,652576;757871,-1;757873,1050608;781250,2100715" o:connectangles="0,0,0,0,0,0"/>
              </v:shape>
            </w:pict>
          </mc:Fallback>
        </mc:AlternateContent>
      </w:r>
      <w:r w:rsidR="00CF31D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C897ECB" wp14:editId="61D1FC4C">
                <wp:simplePos x="0" y="0"/>
                <wp:positionH relativeFrom="column">
                  <wp:posOffset>965835</wp:posOffset>
                </wp:positionH>
                <wp:positionV relativeFrom="paragraph">
                  <wp:posOffset>658495</wp:posOffset>
                </wp:positionV>
                <wp:extent cx="476885" cy="832485"/>
                <wp:effectExtent l="0" t="0" r="0" b="5715"/>
                <wp:wrapNone/>
                <wp:docPr id="2" name="Поле 2"/>
                <wp:cNvGraphicFramePr/>
                <a:graphic xmlns:a="http://schemas.openxmlformats.org/drawingml/2006/main">
                  <a:graphicData uri="http://schemas.microsoft.com/office/word/2010/wordprocessingShape">
                    <wps:wsp>
                      <wps:cNvSpPr txBox="1"/>
                      <wps:spPr>
                        <a:xfrm>
                          <a:off x="0" y="0"/>
                          <a:ext cx="476885"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31D3" w:rsidRPr="00CF31D3" w:rsidRDefault="00CF31D3" w:rsidP="00CF31D3">
                            <w:pPr>
                              <w:jc w:val="center"/>
                              <w:rPr>
                                <w:b/>
                                <w:sz w:val="32"/>
                              </w:rPr>
                            </w:pPr>
                            <w:r w:rsidRPr="00CF31D3">
                              <w:rPr>
                                <w:b/>
                                <w:sz w:val="32"/>
                              </w:rPr>
                              <w:t>ФГОС</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 o:spid="_x0000_s1027" type="#_x0000_t202" style="position:absolute;left:0;text-align:left;margin-left:76.05pt;margin-top:51.85pt;width:37.55pt;height:65.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" filled="f" stroked="f" strokeweight=".5pt">
                <v:textbox style="layout-flow:vertical;mso-layout-flow-alt:bottom-to-top">
                  <w:txbxContent>
                    <w:p w:rsidR="00CF31D3" w:rsidRPr="00CF31D3" w:rsidRDefault="00CF31D3" w:rsidP="00CF31D3">
                      <w:pPr>
                        <w:jc w:val="center"/>
                        <w:rPr>
                          <w:b/>
                          <w:sz w:val="32"/>
                        </w:rPr>
                      </w:pPr>
                      <w:r w:rsidRPr="00CF31D3">
                        <w:rPr>
                          <w:b/>
                          <w:sz w:val="32"/>
                        </w:rPr>
                        <w:t>ФГОС</w:t>
                      </w:r>
                    </w:p>
                  </w:txbxContent>
                </v:textbox>
              </v:shape>
            </w:pict>
          </mc:Fallback>
        </mc:AlternateContent>
      </w:r>
      <w:r w:rsidR="00535931">
        <w:rPr>
          <w:rFonts w:ascii="Times New Roman" w:hAnsi="Times New Roman" w:cs="Times New Roman"/>
          <w:noProof/>
          <w:sz w:val="28"/>
          <w:szCs w:val="28"/>
          <w:lang w:eastAsia="ru-RU"/>
        </w:rPr>
        <w:drawing>
          <wp:inline distT="0" distB="0" distL="0" distR="0" wp14:anchorId="669646F3" wp14:editId="2E2CC4A0">
            <wp:extent cx="6346209" cy="4872250"/>
            <wp:effectExtent l="76200" t="57150" r="149860" b="13843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1712E" w:rsidRDefault="00F1712E" w:rsidP="00D527C2">
      <w:pPr>
        <w:spacing w:after="0" w:line="240" w:lineRule="auto"/>
        <w:jc w:val="both"/>
        <w:rPr>
          <w:rFonts w:ascii="Times New Roman" w:hAnsi="Times New Roman" w:cs="Times New Roman"/>
          <w:sz w:val="28"/>
          <w:szCs w:val="28"/>
        </w:rPr>
      </w:pPr>
    </w:p>
    <w:p w:rsidR="00F1712E" w:rsidRPr="00D527C2"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D527C2" w:rsidRPr="00815BA2" w:rsidRDefault="00D527C2" w:rsidP="00D527C2">
      <w:pPr>
        <w:spacing w:after="0" w:line="240" w:lineRule="auto"/>
        <w:ind w:firstLine="567"/>
        <w:jc w:val="right"/>
        <w:rPr>
          <w:rFonts w:ascii="Times New Roman" w:hAnsi="Times New Roman" w:cs="Times New Roman"/>
          <w:sz w:val="32"/>
          <w:szCs w:val="28"/>
        </w:rPr>
      </w:pPr>
      <w:r w:rsidRPr="00815BA2">
        <w:rPr>
          <w:rFonts w:ascii="Times New Roman" w:hAnsi="Times New Roman" w:cs="Times New Roman"/>
          <w:sz w:val="32"/>
          <w:szCs w:val="28"/>
        </w:rPr>
        <w:t>Приложение 2</w:t>
      </w:r>
    </w:p>
    <w:p w:rsidR="00D527C2" w:rsidRDefault="00D527C2" w:rsidP="00D527C2">
      <w:pPr>
        <w:spacing w:after="0" w:line="240" w:lineRule="auto"/>
        <w:ind w:firstLine="567"/>
        <w:jc w:val="both"/>
        <w:rPr>
          <w:rFonts w:ascii="Times New Roman" w:hAnsi="Times New Roman" w:cs="Times New Roman"/>
          <w:sz w:val="28"/>
          <w:szCs w:val="28"/>
        </w:rPr>
      </w:pPr>
    </w:p>
    <w:tbl>
      <w:tblPr>
        <w:tblStyle w:val="-4"/>
        <w:tblW w:w="9767" w:type="dxa"/>
        <w:tblLook w:val="0420" w:firstRow="1" w:lastRow="0" w:firstColumn="0" w:lastColumn="0" w:noHBand="0" w:noVBand="1"/>
      </w:tblPr>
      <w:tblGrid>
        <w:gridCol w:w="4650"/>
        <w:gridCol w:w="5117"/>
      </w:tblGrid>
      <w:tr w:rsidR="00D527C2" w:rsidRPr="00D527C2" w:rsidTr="00EF1878">
        <w:trPr>
          <w:cnfStyle w:val="100000000000" w:firstRow="1" w:lastRow="0" w:firstColumn="0" w:lastColumn="0" w:oddVBand="0" w:evenVBand="0" w:oddHBand="0" w:evenHBand="0" w:firstRowFirstColumn="0" w:firstRowLastColumn="0" w:lastRowFirstColumn="0" w:lastRowLastColumn="0"/>
          <w:trHeight w:val="488"/>
        </w:trPr>
        <w:tc>
          <w:tcPr>
            <w:tcW w:w="9766" w:type="dxa"/>
            <w:gridSpan w:val="2"/>
            <w:hideMark/>
          </w:tcPr>
          <w:p w:rsidR="00D527C2" w:rsidRPr="00D527C2" w:rsidRDefault="00D527C2" w:rsidP="00D527C2">
            <w:pPr>
              <w:jc w:val="center"/>
              <w:rPr>
                <w:rFonts w:ascii="Arial" w:eastAsia="Times New Roman" w:hAnsi="Arial" w:cs="Arial"/>
                <w:sz w:val="28"/>
                <w:szCs w:val="36"/>
                <w:lang w:eastAsia="ru-RU"/>
              </w:rPr>
            </w:pPr>
            <w:r w:rsidRPr="00D527C2">
              <w:rPr>
                <w:rFonts w:ascii="Times New Roman" w:eastAsia="Times New Roman" w:hAnsi="Times New Roman" w:cs="Times New Roman"/>
                <w:color w:val="000000" w:themeColor="text1"/>
                <w:sz w:val="28"/>
                <w:szCs w:val="40"/>
                <w:lang w:eastAsia="ru-RU"/>
              </w:rPr>
              <w:t xml:space="preserve">Метапредметные  умения </w:t>
            </w:r>
            <w:proofErr w:type="gramStart"/>
            <w:r w:rsidRPr="00D527C2">
              <w:rPr>
                <w:rFonts w:ascii="Times New Roman" w:eastAsia="Times New Roman" w:hAnsi="Times New Roman" w:cs="Times New Roman"/>
                <w:color w:val="000000" w:themeColor="text1"/>
                <w:sz w:val="28"/>
                <w:szCs w:val="40"/>
                <w:lang w:eastAsia="ru-RU"/>
              </w:rPr>
              <w:t>при</w:t>
            </w:r>
            <w:proofErr w:type="gramEnd"/>
          </w:p>
        </w:tc>
      </w:tr>
      <w:tr w:rsidR="00D527C2" w:rsidRPr="00D527C2" w:rsidTr="00EF1878">
        <w:trPr>
          <w:cnfStyle w:val="000000100000" w:firstRow="0" w:lastRow="0" w:firstColumn="0" w:lastColumn="0" w:oddVBand="0" w:evenVBand="0" w:oddHBand="1" w:evenHBand="0" w:firstRowFirstColumn="0" w:firstRowLastColumn="0" w:lastRowFirstColumn="0" w:lastRowLastColumn="0"/>
          <w:trHeight w:val="591"/>
        </w:trPr>
        <w:tc>
          <w:tcPr>
            <w:tcW w:w="4650" w:type="dxa"/>
            <w:hideMark/>
          </w:tcPr>
          <w:p w:rsidR="00D527C2" w:rsidRPr="00D527C2" w:rsidRDefault="00D527C2" w:rsidP="00D527C2">
            <w:pPr>
              <w:jc w:val="center"/>
              <w:rPr>
                <w:rFonts w:ascii="Arial" w:eastAsia="Times New Roman" w:hAnsi="Arial" w:cs="Arial"/>
                <w:sz w:val="28"/>
                <w:szCs w:val="36"/>
                <w:lang w:eastAsia="ru-RU"/>
              </w:rPr>
            </w:pPr>
            <w:r w:rsidRPr="00D527C2">
              <w:rPr>
                <w:rFonts w:ascii="Times New Roman" w:eastAsia="Times New Roman" w:hAnsi="Times New Roman" w:cs="Times New Roman"/>
                <w:i/>
                <w:iCs/>
                <w:color w:val="000000" w:themeColor="text1"/>
                <w:sz w:val="28"/>
                <w:szCs w:val="40"/>
                <w:lang w:eastAsia="ru-RU"/>
              </w:rPr>
              <w:t>работе над сочинением</w:t>
            </w:r>
          </w:p>
        </w:tc>
        <w:tc>
          <w:tcPr>
            <w:tcW w:w="5117" w:type="dxa"/>
            <w:hideMark/>
          </w:tcPr>
          <w:p w:rsidR="00D527C2" w:rsidRPr="00D527C2" w:rsidRDefault="00D527C2" w:rsidP="00D527C2">
            <w:pPr>
              <w:jc w:val="center"/>
              <w:rPr>
                <w:rFonts w:ascii="Arial" w:eastAsia="Times New Roman" w:hAnsi="Arial" w:cs="Arial"/>
                <w:sz w:val="28"/>
                <w:szCs w:val="36"/>
                <w:lang w:eastAsia="ru-RU"/>
              </w:rPr>
            </w:pPr>
            <w:r w:rsidRPr="00D527C2">
              <w:rPr>
                <w:rFonts w:ascii="Times New Roman" w:eastAsia="Times New Roman" w:hAnsi="Times New Roman" w:cs="Times New Roman"/>
                <w:i/>
                <w:iCs/>
                <w:color w:val="000000" w:themeColor="text1"/>
                <w:sz w:val="28"/>
                <w:szCs w:val="40"/>
                <w:lang w:eastAsia="ru-RU"/>
              </w:rPr>
              <w:t>работе над развитием читательской грамотности</w:t>
            </w:r>
          </w:p>
        </w:tc>
      </w:tr>
      <w:tr w:rsidR="00D527C2" w:rsidRPr="00D527C2" w:rsidTr="00EF1878">
        <w:trPr>
          <w:cnfStyle w:val="000000010000" w:firstRow="0" w:lastRow="0" w:firstColumn="0" w:lastColumn="0" w:oddVBand="0" w:evenVBand="0" w:oddHBand="0" w:evenHBand="1" w:firstRowFirstColumn="0" w:firstRowLastColumn="0" w:lastRowFirstColumn="0" w:lastRowLastColumn="0"/>
          <w:trHeight w:val="493"/>
        </w:trPr>
        <w:tc>
          <w:tcPr>
            <w:tcW w:w="4650" w:type="dxa"/>
            <w:hideMark/>
          </w:tcPr>
          <w:p w:rsidR="00D527C2" w:rsidRPr="00D527C2" w:rsidRDefault="00D527C2" w:rsidP="00D527C2">
            <w:pPr>
              <w:rPr>
                <w:rFonts w:ascii="Arial" w:eastAsia="Times New Roman" w:hAnsi="Arial" w:cs="Arial"/>
                <w:sz w:val="28"/>
                <w:szCs w:val="36"/>
                <w:lang w:eastAsia="ru-RU"/>
              </w:rPr>
            </w:pPr>
            <w:r w:rsidRPr="00D527C2">
              <w:rPr>
                <w:rFonts w:ascii="Times New Roman" w:eastAsia="Times New Roman" w:hAnsi="Times New Roman" w:cs="Times New Roman"/>
                <w:color w:val="000000" w:themeColor="dark1"/>
                <w:sz w:val="28"/>
                <w:szCs w:val="40"/>
                <w:lang w:eastAsia="ru-RU"/>
              </w:rPr>
              <w:t>понимать основную мысль прочитанного текста;</w:t>
            </w:r>
          </w:p>
        </w:tc>
        <w:tc>
          <w:tcPr>
            <w:tcW w:w="5117" w:type="dxa"/>
            <w:vMerge w:val="restart"/>
            <w:hideMark/>
          </w:tcPr>
          <w:p w:rsidR="00D527C2" w:rsidRPr="00D527C2" w:rsidRDefault="00D527C2" w:rsidP="00D527C2">
            <w:pPr>
              <w:jc w:val="both"/>
              <w:rPr>
                <w:rFonts w:ascii="Arial" w:eastAsia="Times New Roman" w:hAnsi="Arial" w:cs="Arial"/>
                <w:sz w:val="28"/>
                <w:szCs w:val="36"/>
                <w:lang w:eastAsia="ru-RU"/>
              </w:rPr>
            </w:pPr>
            <w:r w:rsidRPr="00D527C2">
              <w:rPr>
                <w:rFonts w:ascii="Times New Roman" w:eastAsia="Times New Roman" w:hAnsi="Times New Roman" w:cs="Times New Roman"/>
                <w:color w:val="000000" w:themeColor="text1"/>
                <w:sz w:val="28"/>
                <w:szCs w:val="40"/>
                <w:lang w:eastAsia="ru-RU"/>
              </w:rPr>
              <w:t>толкование текста (извлечение из текста такой информации,</w:t>
            </w:r>
            <w:r w:rsidR="0041017D">
              <w:rPr>
                <w:rFonts w:ascii="Arial" w:eastAsia="Times New Roman" w:hAnsi="Arial" w:cs="Arial"/>
                <w:sz w:val="28"/>
                <w:szCs w:val="36"/>
                <w:lang w:eastAsia="ru-RU"/>
              </w:rPr>
              <w:t xml:space="preserve"> </w:t>
            </w:r>
            <w:r w:rsidRPr="00D527C2">
              <w:rPr>
                <w:rFonts w:ascii="Times New Roman" w:eastAsia="Times New Roman" w:hAnsi="Times New Roman" w:cs="Times New Roman"/>
                <w:color w:val="000000" w:themeColor="text1"/>
                <w:sz w:val="28"/>
                <w:szCs w:val="40"/>
                <w:lang w:eastAsia="ru-RU"/>
              </w:rPr>
              <w:t>которая не сообщается напрямую)</w:t>
            </w:r>
          </w:p>
        </w:tc>
      </w:tr>
      <w:tr w:rsidR="00D527C2" w:rsidRPr="00D527C2" w:rsidTr="00EF1878">
        <w:trPr>
          <w:cnfStyle w:val="000000100000" w:firstRow="0" w:lastRow="0" w:firstColumn="0" w:lastColumn="0" w:oddVBand="0" w:evenVBand="0" w:oddHBand="1" w:evenHBand="0" w:firstRowFirstColumn="0" w:firstRowLastColumn="0" w:lastRowFirstColumn="0" w:lastRowLastColumn="0"/>
          <w:trHeight w:val="679"/>
        </w:trPr>
        <w:tc>
          <w:tcPr>
            <w:tcW w:w="4650" w:type="dxa"/>
            <w:hideMark/>
          </w:tcPr>
          <w:p w:rsidR="00D527C2" w:rsidRPr="00D527C2" w:rsidRDefault="00D527C2" w:rsidP="00D527C2">
            <w:pPr>
              <w:rPr>
                <w:rFonts w:ascii="Arial" w:eastAsia="Times New Roman" w:hAnsi="Arial" w:cs="Arial"/>
                <w:sz w:val="28"/>
                <w:szCs w:val="36"/>
                <w:lang w:eastAsia="ru-RU"/>
              </w:rPr>
            </w:pPr>
            <w:r w:rsidRPr="00D527C2">
              <w:rPr>
                <w:rFonts w:ascii="Times New Roman" w:eastAsia="Times New Roman" w:hAnsi="Times New Roman" w:cs="Times New Roman"/>
                <w:color w:val="000000" w:themeColor="dark1"/>
                <w:sz w:val="28"/>
                <w:szCs w:val="40"/>
                <w:lang w:eastAsia="ru-RU"/>
              </w:rPr>
              <w:t>устанавливать авторскую позицию текста;</w:t>
            </w:r>
          </w:p>
        </w:tc>
        <w:tc>
          <w:tcPr>
            <w:tcW w:w="0" w:type="auto"/>
            <w:vMerge/>
            <w:hideMark/>
          </w:tcPr>
          <w:p w:rsidR="00D527C2" w:rsidRPr="00D527C2" w:rsidRDefault="00D527C2" w:rsidP="00D527C2">
            <w:pPr>
              <w:rPr>
                <w:rFonts w:ascii="Arial" w:eastAsia="Times New Roman" w:hAnsi="Arial" w:cs="Arial"/>
                <w:sz w:val="28"/>
                <w:szCs w:val="36"/>
                <w:lang w:eastAsia="ru-RU"/>
              </w:rPr>
            </w:pPr>
          </w:p>
        </w:tc>
      </w:tr>
      <w:tr w:rsidR="00D527C2" w:rsidRPr="00D527C2" w:rsidTr="00EF1878">
        <w:trPr>
          <w:cnfStyle w:val="000000010000" w:firstRow="0" w:lastRow="0" w:firstColumn="0" w:lastColumn="0" w:oddVBand="0" w:evenVBand="0" w:oddHBand="0" w:evenHBand="1" w:firstRowFirstColumn="0" w:firstRowLastColumn="0" w:lastRowFirstColumn="0" w:lastRowLastColumn="0"/>
          <w:trHeight w:val="469"/>
        </w:trPr>
        <w:tc>
          <w:tcPr>
            <w:tcW w:w="4650" w:type="dxa"/>
            <w:hideMark/>
          </w:tcPr>
          <w:p w:rsidR="00D527C2" w:rsidRPr="00D527C2" w:rsidRDefault="00D527C2" w:rsidP="00D527C2">
            <w:pPr>
              <w:rPr>
                <w:rFonts w:ascii="Arial" w:eastAsia="Times New Roman" w:hAnsi="Arial" w:cs="Arial"/>
                <w:sz w:val="28"/>
                <w:szCs w:val="36"/>
                <w:lang w:eastAsia="ru-RU"/>
              </w:rPr>
            </w:pPr>
            <w:r w:rsidRPr="00D527C2">
              <w:rPr>
                <w:rFonts w:ascii="Times New Roman" w:eastAsia="Times New Roman" w:hAnsi="Times New Roman" w:cs="Times New Roman"/>
                <w:color w:val="000000" w:themeColor="dark1"/>
                <w:sz w:val="28"/>
                <w:szCs w:val="40"/>
                <w:lang w:eastAsia="ru-RU"/>
              </w:rPr>
              <w:t>формулировать свою позицию;</w:t>
            </w:r>
          </w:p>
        </w:tc>
        <w:tc>
          <w:tcPr>
            <w:tcW w:w="5117" w:type="dxa"/>
            <w:vMerge w:val="restart"/>
            <w:hideMark/>
          </w:tcPr>
          <w:p w:rsidR="00D527C2" w:rsidRPr="00D527C2" w:rsidRDefault="00D527C2" w:rsidP="00D527C2">
            <w:pPr>
              <w:jc w:val="both"/>
              <w:rPr>
                <w:rFonts w:ascii="Arial" w:eastAsia="Times New Roman" w:hAnsi="Arial" w:cs="Arial"/>
                <w:sz w:val="28"/>
                <w:szCs w:val="36"/>
                <w:lang w:eastAsia="ru-RU"/>
              </w:rPr>
            </w:pPr>
            <w:r w:rsidRPr="00D527C2">
              <w:rPr>
                <w:rFonts w:ascii="Times New Roman" w:eastAsia="Times New Roman" w:hAnsi="Times New Roman" w:cs="Times New Roman"/>
                <w:color w:val="000000" w:themeColor="text1"/>
                <w:sz w:val="28"/>
                <w:szCs w:val="40"/>
                <w:lang w:eastAsia="ru-RU"/>
              </w:rPr>
              <w:t>формировать общее понимание текста</w:t>
            </w:r>
          </w:p>
        </w:tc>
      </w:tr>
      <w:tr w:rsidR="00D527C2" w:rsidRPr="00D527C2" w:rsidTr="00EF1878">
        <w:trPr>
          <w:cnfStyle w:val="000000100000" w:firstRow="0" w:lastRow="0" w:firstColumn="0" w:lastColumn="0" w:oddVBand="0" w:evenVBand="0" w:oddHBand="1" w:evenHBand="0" w:firstRowFirstColumn="0" w:firstRowLastColumn="0" w:lastRowFirstColumn="0" w:lastRowLastColumn="0"/>
          <w:trHeight w:val="341"/>
        </w:trPr>
        <w:tc>
          <w:tcPr>
            <w:tcW w:w="4650" w:type="dxa"/>
            <w:hideMark/>
          </w:tcPr>
          <w:p w:rsidR="00D527C2" w:rsidRPr="00D527C2" w:rsidRDefault="00D527C2" w:rsidP="00D527C2">
            <w:pPr>
              <w:rPr>
                <w:rFonts w:ascii="Arial" w:eastAsia="Times New Roman" w:hAnsi="Arial" w:cs="Arial"/>
                <w:sz w:val="28"/>
                <w:szCs w:val="36"/>
                <w:lang w:eastAsia="ru-RU"/>
              </w:rPr>
            </w:pPr>
            <w:r w:rsidRPr="00D527C2">
              <w:rPr>
                <w:rFonts w:ascii="Times New Roman" w:eastAsia="Times New Roman" w:hAnsi="Times New Roman" w:cs="Times New Roman"/>
                <w:color w:val="000000" w:themeColor="dark1"/>
                <w:sz w:val="28"/>
                <w:szCs w:val="40"/>
                <w:lang w:eastAsia="ru-RU"/>
              </w:rPr>
              <w:t>выражать отношение к теме текста;</w:t>
            </w:r>
          </w:p>
        </w:tc>
        <w:tc>
          <w:tcPr>
            <w:tcW w:w="0" w:type="auto"/>
            <w:vMerge/>
            <w:hideMark/>
          </w:tcPr>
          <w:p w:rsidR="00D527C2" w:rsidRPr="00D527C2" w:rsidRDefault="00D527C2" w:rsidP="00D527C2">
            <w:pPr>
              <w:rPr>
                <w:rFonts w:ascii="Arial" w:eastAsia="Times New Roman" w:hAnsi="Arial" w:cs="Arial"/>
                <w:sz w:val="28"/>
                <w:szCs w:val="36"/>
                <w:lang w:eastAsia="ru-RU"/>
              </w:rPr>
            </w:pPr>
          </w:p>
        </w:tc>
      </w:tr>
      <w:tr w:rsidR="00D527C2" w:rsidRPr="00D527C2" w:rsidTr="00EF1878">
        <w:trPr>
          <w:cnfStyle w:val="000000010000" w:firstRow="0" w:lastRow="0" w:firstColumn="0" w:lastColumn="0" w:oddVBand="0" w:evenVBand="0" w:oddHBand="0" w:evenHBand="1" w:firstRowFirstColumn="0" w:firstRowLastColumn="0" w:lastRowFirstColumn="0" w:lastRowLastColumn="0"/>
          <w:trHeight w:val="840"/>
        </w:trPr>
        <w:tc>
          <w:tcPr>
            <w:tcW w:w="4650" w:type="dxa"/>
            <w:hideMark/>
          </w:tcPr>
          <w:p w:rsidR="00D527C2" w:rsidRPr="00D527C2" w:rsidRDefault="00D527C2" w:rsidP="00D527C2">
            <w:pPr>
              <w:rPr>
                <w:rFonts w:ascii="Arial" w:eastAsia="Times New Roman" w:hAnsi="Arial" w:cs="Arial"/>
                <w:sz w:val="28"/>
                <w:szCs w:val="36"/>
                <w:lang w:eastAsia="ru-RU"/>
              </w:rPr>
            </w:pPr>
            <w:r w:rsidRPr="00D527C2">
              <w:rPr>
                <w:rFonts w:ascii="Times New Roman" w:eastAsia="Times New Roman" w:hAnsi="Times New Roman" w:cs="Times New Roman"/>
                <w:color w:val="000000" w:themeColor="dark1"/>
                <w:sz w:val="28"/>
                <w:szCs w:val="40"/>
                <w:lang w:eastAsia="ru-RU"/>
              </w:rPr>
              <w:t xml:space="preserve">создавать собственные высказывания по </w:t>
            </w:r>
            <w:proofErr w:type="gramStart"/>
            <w:r w:rsidRPr="00D527C2">
              <w:rPr>
                <w:rFonts w:ascii="Times New Roman" w:eastAsia="Times New Roman" w:hAnsi="Times New Roman" w:cs="Times New Roman"/>
                <w:color w:val="000000" w:themeColor="dark1"/>
                <w:sz w:val="28"/>
                <w:szCs w:val="40"/>
                <w:lang w:eastAsia="ru-RU"/>
              </w:rPr>
              <w:t>прочитанному</w:t>
            </w:r>
            <w:proofErr w:type="gramEnd"/>
          </w:p>
          <w:p w:rsidR="00D527C2" w:rsidRPr="00D527C2" w:rsidRDefault="00D527C2" w:rsidP="00D527C2">
            <w:pPr>
              <w:rPr>
                <w:rFonts w:ascii="Arial" w:eastAsia="Times New Roman" w:hAnsi="Arial" w:cs="Arial"/>
                <w:sz w:val="28"/>
                <w:szCs w:val="36"/>
                <w:lang w:eastAsia="ru-RU"/>
              </w:rPr>
            </w:pPr>
            <w:r w:rsidRPr="00D527C2">
              <w:rPr>
                <w:rFonts w:ascii="Times New Roman" w:eastAsia="Times New Roman" w:hAnsi="Times New Roman" w:cs="Times New Roman"/>
                <w:color w:val="000000" w:themeColor="dark1"/>
                <w:sz w:val="28"/>
                <w:szCs w:val="40"/>
                <w:lang w:eastAsia="ru-RU"/>
              </w:rPr>
              <w:t>тексту;</w:t>
            </w:r>
          </w:p>
        </w:tc>
        <w:tc>
          <w:tcPr>
            <w:tcW w:w="5117" w:type="dxa"/>
            <w:hideMark/>
          </w:tcPr>
          <w:p w:rsidR="00D527C2" w:rsidRPr="00D527C2" w:rsidRDefault="00D527C2" w:rsidP="00D527C2">
            <w:pPr>
              <w:jc w:val="both"/>
              <w:rPr>
                <w:rFonts w:ascii="Arial" w:eastAsia="Times New Roman" w:hAnsi="Arial" w:cs="Arial"/>
                <w:sz w:val="28"/>
                <w:szCs w:val="36"/>
                <w:lang w:eastAsia="ru-RU"/>
              </w:rPr>
            </w:pPr>
            <w:r w:rsidRPr="00D527C2">
              <w:rPr>
                <w:rFonts w:ascii="Times New Roman" w:eastAsia="Times New Roman" w:hAnsi="Times New Roman" w:cs="Times New Roman"/>
                <w:color w:val="000000" w:themeColor="text1"/>
                <w:sz w:val="28"/>
                <w:szCs w:val="40"/>
                <w:lang w:eastAsia="ru-RU"/>
              </w:rPr>
              <w:t>найти и извлечь</w:t>
            </w:r>
          </w:p>
        </w:tc>
      </w:tr>
      <w:tr w:rsidR="00D527C2" w:rsidRPr="00D527C2" w:rsidTr="00EF1878">
        <w:trPr>
          <w:cnfStyle w:val="000000100000" w:firstRow="0" w:lastRow="0" w:firstColumn="0" w:lastColumn="0" w:oddVBand="0" w:evenVBand="0" w:oddHBand="1" w:evenHBand="0" w:firstRowFirstColumn="0" w:firstRowLastColumn="0" w:lastRowFirstColumn="0" w:lastRowLastColumn="0"/>
          <w:trHeight w:val="673"/>
        </w:trPr>
        <w:tc>
          <w:tcPr>
            <w:tcW w:w="4650" w:type="dxa"/>
            <w:hideMark/>
          </w:tcPr>
          <w:p w:rsidR="00D527C2" w:rsidRPr="00D527C2" w:rsidRDefault="00D527C2" w:rsidP="00D527C2">
            <w:pPr>
              <w:rPr>
                <w:rFonts w:ascii="Arial" w:eastAsia="Times New Roman" w:hAnsi="Arial" w:cs="Arial"/>
                <w:sz w:val="28"/>
                <w:szCs w:val="36"/>
                <w:lang w:eastAsia="ru-RU"/>
              </w:rPr>
            </w:pPr>
            <w:r w:rsidRPr="00D527C2">
              <w:rPr>
                <w:rFonts w:ascii="Times New Roman" w:eastAsia="Times New Roman" w:hAnsi="Times New Roman" w:cs="Times New Roman"/>
                <w:color w:val="000000" w:themeColor="dark1"/>
                <w:sz w:val="28"/>
                <w:szCs w:val="40"/>
                <w:lang w:eastAsia="ru-RU"/>
              </w:rPr>
              <w:t>логически последовательно излагать свою точку зрения.</w:t>
            </w:r>
          </w:p>
        </w:tc>
        <w:tc>
          <w:tcPr>
            <w:tcW w:w="5117" w:type="dxa"/>
            <w:hideMark/>
          </w:tcPr>
          <w:p w:rsidR="00D527C2" w:rsidRPr="00D527C2" w:rsidRDefault="00D527C2" w:rsidP="00D527C2">
            <w:pPr>
              <w:jc w:val="both"/>
              <w:rPr>
                <w:rFonts w:ascii="Arial" w:eastAsia="Times New Roman" w:hAnsi="Arial" w:cs="Arial"/>
                <w:sz w:val="28"/>
                <w:szCs w:val="36"/>
                <w:lang w:eastAsia="ru-RU"/>
              </w:rPr>
            </w:pPr>
            <w:r w:rsidRPr="00D527C2">
              <w:rPr>
                <w:rFonts w:ascii="Times New Roman" w:eastAsia="Times New Roman" w:hAnsi="Times New Roman" w:cs="Times New Roman"/>
                <w:color w:val="000000" w:themeColor="text1"/>
                <w:sz w:val="28"/>
                <w:szCs w:val="40"/>
                <w:lang w:eastAsia="ru-RU"/>
              </w:rPr>
              <w:t>интегрировать (связывание отдельных сообщений текста в единое целое)</w:t>
            </w:r>
          </w:p>
        </w:tc>
      </w:tr>
    </w:tbl>
    <w:p w:rsidR="00D527C2" w:rsidRDefault="00D527C2" w:rsidP="00D527C2">
      <w:pPr>
        <w:spacing w:after="0" w:line="240" w:lineRule="auto"/>
        <w:ind w:firstLine="567"/>
        <w:jc w:val="both"/>
        <w:rPr>
          <w:rFonts w:ascii="Times New Roman" w:hAnsi="Times New Roman" w:cs="Times New Roman"/>
          <w:sz w:val="28"/>
          <w:szCs w:val="28"/>
        </w:rPr>
      </w:pPr>
    </w:p>
    <w:p w:rsidR="00D527C2" w:rsidRDefault="00D527C2"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F1712E" w:rsidRDefault="00F1712E" w:rsidP="00D2179E">
      <w:pPr>
        <w:spacing w:after="0" w:line="240" w:lineRule="auto"/>
        <w:ind w:firstLine="567"/>
        <w:jc w:val="both"/>
        <w:rPr>
          <w:rFonts w:ascii="Times New Roman" w:hAnsi="Times New Roman" w:cs="Times New Roman"/>
          <w:sz w:val="28"/>
          <w:szCs w:val="28"/>
        </w:rPr>
      </w:pPr>
    </w:p>
    <w:p w:rsidR="00C0175F" w:rsidRDefault="00C0175F"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EF1878" w:rsidRDefault="00EF1878" w:rsidP="00A341F2">
      <w:pPr>
        <w:tabs>
          <w:tab w:val="left" w:pos="5760"/>
        </w:tabs>
        <w:rPr>
          <w:rFonts w:ascii="Times New Roman" w:hAnsi="Times New Roman" w:cs="Times New Roman"/>
          <w:sz w:val="28"/>
          <w:szCs w:val="28"/>
        </w:rPr>
      </w:pPr>
    </w:p>
    <w:p w:rsidR="00FB0433" w:rsidRDefault="00FB0433" w:rsidP="00A341F2">
      <w:pPr>
        <w:tabs>
          <w:tab w:val="left" w:pos="5760"/>
        </w:tabs>
        <w:rPr>
          <w:rFonts w:ascii="Times New Roman" w:hAnsi="Times New Roman" w:cs="Times New Roman"/>
          <w:sz w:val="28"/>
          <w:szCs w:val="28"/>
        </w:rPr>
      </w:pPr>
    </w:p>
    <w:p w:rsidR="00EF1878" w:rsidRPr="00815BA2" w:rsidRDefault="00EF1878" w:rsidP="00EF1878">
      <w:pPr>
        <w:spacing w:after="0" w:line="240" w:lineRule="auto"/>
        <w:ind w:firstLine="567"/>
        <w:jc w:val="right"/>
        <w:rPr>
          <w:rFonts w:ascii="Times New Roman" w:hAnsi="Times New Roman" w:cs="Times New Roman"/>
          <w:sz w:val="32"/>
          <w:szCs w:val="28"/>
        </w:rPr>
      </w:pPr>
      <w:r w:rsidRPr="00815BA2">
        <w:rPr>
          <w:rFonts w:ascii="Times New Roman" w:hAnsi="Times New Roman" w:cs="Times New Roman"/>
          <w:sz w:val="32"/>
          <w:szCs w:val="28"/>
        </w:rPr>
        <w:lastRenderedPageBreak/>
        <w:t>Приложение 3</w:t>
      </w:r>
    </w:p>
    <w:p w:rsidR="00EF1878" w:rsidRDefault="007D6FD7" w:rsidP="00EF1878">
      <w:pPr>
        <w:spacing w:after="0" w:line="240" w:lineRule="auto"/>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1" locked="0" layoutInCell="1" allowOverlap="1">
                <wp:simplePos x="0" y="0"/>
                <wp:positionH relativeFrom="column">
                  <wp:posOffset>-1962</wp:posOffset>
                </wp:positionH>
                <wp:positionV relativeFrom="paragraph">
                  <wp:posOffset>139965</wp:posOffset>
                </wp:positionV>
                <wp:extent cx="5841242" cy="900753"/>
                <wp:effectExtent l="57150" t="19050" r="83820" b="71120"/>
                <wp:wrapNone/>
                <wp:docPr id="14" name="Волна 14"/>
                <wp:cNvGraphicFramePr/>
                <a:graphic xmlns:a="http://schemas.openxmlformats.org/drawingml/2006/main">
                  <a:graphicData uri="http://schemas.microsoft.com/office/word/2010/wordprocessingShape">
                    <wps:wsp>
                      <wps:cNvSpPr/>
                      <wps:spPr>
                        <a:xfrm>
                          <a:off x="0" y="0"/>
                          <a:ext cx="5841242" cy="900753"/>
                        </a:xfrm>
                        <a:prstGeom prst="wav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4" o:spid="_x0000_s1026" type="#_x0000_t64" style="position:absolute;margin-left:-.15pt;margin-top:11pt;width:459.95pt;height:70.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" adj="2700" fillcolor="#bfb1d0 [1623]" strokecolor="#795d9b [3047]">
                <v:fill color2="#ece7f1 [503]" rotate="t" angle="180" colors="0 #c9b5e8;22938f #d9cbee;1 #f0eaf9" focus="100%" type="gradient"/>
                <v:shadow on="t" color="black" opacity="24903f" origin=",.5" offset="0,.55556mm"/>
              </v:shape>
            </w:pict>
          </mc:Fallback>
        </mc:AlternateContent>
      </w:r>
    </w:p>
    <w:p w:rsidR="00EF1878" w:rsidRDefault="007D6FD7" w:rsidP="00EF1878">
      <w:pPr>
        <w:spacing w:after="0" w:line="240" w:lineRule="auto"/>
        <w:ind w:firstLine="567"/>
        <w:jc w:val="both"/>
        <w:rPr>
          <w:rFonts w:ascii="Times New Roman" w:hAnsi="Times New Roman" w:cs="Times New Roman"/>
          <w:sz w:val="28"/>
          <w:szCs w:val="28"/>
        </w:rPr>
      </w:pPr>
      <w:r w:rsidRPr="007D6FD7">
        <w:rPr>
          <w:noProof/>
          <w:lang w:eastAsia="ru-RU"/>
        </w:rPr>
        <mc:AlternateContent>
          <mc:Choice Requires="wps">
            <w:drawing>
              <wp:anchor distT="0" distB="0" distL="114300" distR="114300" simplePos="0" relativeHeight="251667456" behindDoc="0" locked="0" layoutInCell="1" allowOverlap="1" wp14:anchorId="500EF00D" wp14:editId="681C12BD">
                <wp:simplePos x="0" y="0"/>
                <wp:positionH relativeFrom="column">
                  <wp:posOffset>1228612</wp:posOffset>
                </wp:positionH>
                <wp:positionV relativeFrom="paragraph">
                  <wp:posOffset>46952</wp:posOffset>
                </wp:positionV>
                <wp:extent cx="3788217" cy="707886"/>
                <wp:effectExtent l="0" t="0" r="0" b="0"/>
                <wp:wrapNone/>
                <wp:docPr id="4" name="Прямоугольник 3"/>
                <wp:cNvGraphicFramePr/>
                <a:graphic xmlns:a="http://schemas.openxmlformats.org/drawingml/2006/main">
                  <a:graphicData uri="http://schemas.microsoft.com/office/word/2010/wordprocessingShape">
                    <wps:wsp>
                      <wps:cNvSpPr/>
                      <wps:spPr>
                        <a:xfrm>
                          <a:off x="0" y="0"/>
                          <a:ext cx="3788217" cy="707886"/>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7D6FD7" w:rsidRDefault="007D6FD7"/>
                        </w:txbxContent>
                      </wps:txbx>
                      <wps:bodyPr wrap="none">
                        <a:spAutoFit/>
                      </wps:bodyPr>
                    </wps:wsp>
                  </a:graphicData>
                </a:graphic>
              </wp:anchor>
            </w:drawing>
          </mc:Choice>
          <mc:Fallback>
            <w:pict>
              <v:rect id="Прямоугольник 3" o:spid="_x0000_s1028" style="position:absolute;left:0;text-align:left;margin-left:96.75pt;margin-top:3.7pt;width:298.3pt;height:55.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" filled="f" stroked="f" strokeweight="2pt">
                <v:textbox style="mso-fit-shape-to-text:t">
                  <w:txbxContent>
                    <w:p w:rsidR="007D6FD7" w:rsidRDefault="007D6FD7"/>
                  </w:txbxContent>
                </v:textbox>
              </v:rect>
            </w:pict>
          </mc:Fallback>
        </mc:AlternateContent>
      </w:r>
    </w:p>
    <w:p w:rsidR="007D6FD7" w:rsidRPr="007D6FD7" w:rsidRDefault="007D6FD7" w:rsidP="007D6FD7">
      <w:pPr>
        <w:pStyle w:val="a6"/>
        <w:spacing w:before="0" w:beforeAutospacing="0" w:after="0" w:afterAutospacing="0"/>
        <w:jc w:val="center"/>
        <w:textAlignment w:val="baseline"/>
        <w:rPr>
          <w:rFonts w:ascii="Monotype Corsiva" w:hAnsi="Monotype Corsiva"/>
          <w:sz w:val="18"/>
        </w:rPr>
      </w:pPr>
      <w:r w:rsidRPr="007D6FD7">
        <w:rPr>
          <w:rFonts w:ascii="Monotype Corsiva" w:hAnsi="Monotype Corsiva"/>
          <w:color w:val="000000" w:themeColor="text1"/>
          <w:kern w:val="24"/>
          <w:sz w:val="52"/>
          <w:szCs w:val="80"/>
        </w:rPr>
        <w:t xml:space="preserve">Приём </w:t>
      </w:r>
      <w:r w:rsidRPr="007D6FD7">
        <w:rPr>
          <w:rFonts w:ascii="Monotype Corsiva" w:hAnsi="Monotype Corsiva"/>
          <w:b/>
          <w:bCs/>
          <w:color w:val="000000" w:themeColor="text1"/>
          <w:kern w:val="24"/>
          <w:sz w:val="52"/>
          <w:szCs w:val="80"/>
        </w:rPr>
        <w:t>«Фишбоун»</w:t>
      </w:r>
    </w:p>
    <w:p w:rsidR="00EF1878" w:rsidRDefault="00EF1878" w:rsidP="00A341F2">
      <w:pPr>
        <w:tabs>
          <w:tab w:val="left" w:pos="5760"/>
        </w:tabs>
        <w:rPr>
          <w:rFonts w:ascii="Times New Roman" w:hAnsi="Times New Roman" w:cs="Times New Roman"/>
          <w:sz w:val="28"/>
          <w:szCs w:val="28"/>
        </w:rPr>
      </w:pPr>
    </w:p>
    <w:p w:rsidR="007D6FD7" w:rsidRPr="007D6FD7" w:rsidRDefault="007D6FD7" w:rsidP="007D6FD7">
      <w:pPr>
        <w:tabs>
          <w:tab w:val="left" w:pos="5760"/>
        </w:tabs>
        <w:jc w:val="center"/>
        <w:rPr>
          <w:rFonts w:ascii="Times New Roman" w:hAnsi="Times New Roman" w:cs="Times New Roman"/>
          <w:sz w:val="28"/>
          <w:szCs w:val="28"/>
        </w:rPr>
      </w:pPr>
      <w:r>
        <w:rPr>
          <w:noProof/>
          <w:lang w:eastAsia="ru-RU"/>
        </w:rPr>
        <w:drawing>
          <wp:inline distT="0" distB="0" distL="0" distR="0" wp14:anchorId="24B8559D" wp14:editId="4EB91C09">
            <wp:extent cx="3834104" cy="1486509"/>
            <wp:effectExtent l="0" t="0" r="0" b="0"/>
            <wp:docPr id="6" name="Picture 4" descr="https://fs00.infourok.ru/images/doc/280/285909/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s://fs00.infourok.ru/images/doc/280/285909/img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77" t="28549" r="1997" b="25895"/>
                    <a:stretch/>
                  </pic:blipFill>
                  <pic:spPr bwMode="auto">
                    <a:xfrm>
                      <a:off x="0" y="0"/>
                      <a:ext cx="3850131" cy="1492723"/>
                    </a:xfrm>
                    <a:prstGeom prst="rect">
                      <a:avLst/>
                    </a:prstGeom>
                    <a:noFill/>
                    <a:extLst/>
                  </pic:spPr>
                </pic:pic>
              </a:graphicData>
            </a:graphic>
          </wp:inline>
        </w:drawing>
      </w:r>
    </w:p>
    <w:p w:rsidR="007D6FD7" w:rsidRDefault="007D6FD7" w:rsidP="007D6FD7">
      <w:pPr>
        <w:tabs>
          <w:tab w:val="left" w:pos="5760"/>
        </w:tabs>
        <w:rPr>
          <w:color w:val="FF0000"/>
        </w:rPr>
      </w:pPr>
      <w:r>
        <w:rPr>
          <w:noProof/>
          <w:lang w:eastAsia="ru-RU"/>
        </w:rPr>
        <w:drawing>
          <wp:inline distT="0" distB="0" distL="0" distR="0" wp14:anchorId="5A5C8FAB" wp14:editId="2AAB2526">
            <wp:extent cx="3023647" cy="4816277"/>
            <wp:effectExtent l="0" t="952" r="4762" b="4763"/>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59"/>
                    <a:stretch/>
                  </pic:blipFill>
                  <pic:spPr bwMode="auto">
                    <a:xfrm rot="16200000">
                      <a:off x="0" y="0"/>
                      <a:ext cx="3028100" cy="482337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7D6FD7" w:rsidRDefault="007D6FD7" w:rsidP="007D6FD7">
      <w:pPr>
        <w:tabs>
          <w:tab w:val="left" w:pos="5760"/>
        </w:tabs>
        <w:rPr>
          <w:color w:val="FF0000"/>
        </w:rPr>
      </w:pPr>
      <w:r>
        <w:rPr>
          <w:noProof/>
          <w:lang w:eastAsia="ru-RU"/>
        </w:rPr>
        <w:drawing>
          <wp:inline distT="0" distB="0" distL="0" distR="0" wp14:anchorId="2372FEA8" wp14:editId="56BAFAD3">
            <wp:extent cx="2913804" cy="4794293"/>
            <wp:effectExtent l="0" t="6985"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val="0"/>
                        </a:ext>
                      </a:extLst>
                    </a:blip>
                    <a:srcRect l="7180" r="7395"/>
                    <a:stretch/>
                  </pic:blipFill>
                  <pic:spPr bwMode="auto">
                    <a:xfrm rot="16200000">
                      <a:off x="0" y="0"/>
                      <a:ext cx="2927041" cy="4816073"/>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7D6FD7" w:rsidRPr="00815BA2" w:rsidRDefault="007D6FD7" w:rsidP="007D6FD7">
      <w:pPr>
        <w:spacing w:after="0" w:line="240" w:lineRule="auto"/>
        <w:ind w:firstLine="567"/>
        <w:jc w:val="right"/>
        <w:rPr>
          <w:rFonts w:ascii="Times New Roman" w:hAnsi="Times New Roman" w:cs="Times New Roman"/>
          <w:sz w:val="32"/>
          <w:szCs w:val="28"/>
        </w:rPr>
      </w:pPr>
      <w:r w:rsidRPr="00815BA2">
        <w:rPr>
          <w:rFonts w:ascii="Times New Roman" w:hAnsi="Times New Roman" w:cs="Times New Roman"/>
          <w:sz w:val="32"/>
          <w:szCs w:val="28"/>
        </w:rPr>
        <w:lastRenderedPageBreak/>
        <w:t>Приложение 4</w:t>
      </w:r>
    </w:p>
    <w:p w:rsidR="007D6FD7" w:rsidRDefault="007D6FD7" w:rsidP="007D6FD7">
      <w:pPr>
        <w:spacing w:after="0" w:line="240" w:lineRule="auto"/>
        <w:ind w:firstLine="567"/>
        <w:jc w:val="both"/>
        <w:rPr>
          <w:rFonts w:ascii="Times New Roman" w:hAnsi="Times New Roman" w:cs="Times New Roman"/>
          <w:sz w:val="28"/>
          <w:szCs w:val="28"/>
        </w:rPr>
      </w:pPr>
    </w:p>
    <w:p w:rsidR="007D6FD7" w:rsidRDefault="007D6FD7" w:rsidP="007D6FD7">
      <w:pPr>
        <w:tabs>
          <w:tab w:val="left" w:pos="5760"/>
        </w:tabs>
        <w:rPr>
          <w:color w:val="FF0000"/>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1" locked="0" layoutInCell="1" allowOverlap="1" wp14:anchorId="388A969D" wp14:editId="37C0E266">
                <wp:simplePos x="0" y="0"/>
                <wp:positionH relativeFrom="column">
                  <wp:posOffset>150495</wp:posOffset>
                </wp:positionH>
                <wp:positionV relativeFrom="paragraph">
                  <wp:posOffset>87630</wp:posOffset>
                </wp:positionV>
                <wp:extent cx="5841242" cy="900753"/>
                <wp:effectExtent l="57150" t="19050" r="83820" b="71120"/>
                <wp:wrapNone/>
                <wp:docPr id="15" name="Волна 15"/>
                <wp:cNvGraphicFramePr/>
                <a:graphic xmlns:a="http://schemas.openxmlformats.org/drawingml/2006/main">
                  <a:graphicData uri="http://schemas.microsoft.com/office/word/2010/wordprocessingShape">
                    <wps:wsp>
                      <wps:cNvSpPr/>
                      <wps:spPr>
                        <a:xfrm>
                          <a:off x="0" y="0"/>
                          <a:ext cx="5841242" cy="900753"/>
                        </a:xfrm>
                        <a:prstGeom prst="wav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7D6FD7" w:rsidRPr="007D6FD7" w:rsidRDefault="007D6FD7" w:rsidP="007D6FD7">
                            <w:pPr>
                              <w:jc w:val="center"/>
                              <w:rPr>
                                <w:rFonts w:ascii="Monotype Corsiva" w:hAnsi="Monotype Corsiva"/>
                                <w:sz w:val="44"/>
                              </w:rPr>
                            </w:pPr>
                            <w:r w:rsidRPr="007D6FD7">
                              <w:rPr>
                                <w:rFonts w:ascii="Monotype Corsiva" w:hAnsi="Monotype Corsiva"/>
                                <w:color w:val="000000"/>
                                <w:sz w:val="52"/>
                                <w:szCs w:val="28"/>
                              </w:rPr>
                              <w:t xml:space="preserve">Приём </w:t>
                            </w:r>
                            <w:r w:rsidRPr="007D6FD7">
                              <w:rPr>
                                <w:rFonts w:ascii="Monotype Corsiva" w:hAnsi="Monotype Corsiva"/>
                                <w:b/>
                                <w:bCs/>
                                <w:color w:val="000000"/>
                                <w:sz w:val="52"/>
                                <w:szCs w:val="28"/>
                              </w:rPr>
                              <w:t>«Перекрёстная намётка идей»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олна 15" o:spid="_x0000_s1029" type="#_x0000_t64" style="position:absolute;margin-left:11.85pt;margin-top:6.9pt;width:459.95pt;height:70.9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" adj="2700" fillcolor="#c9b5e8" strokecolor="#7d60a0">
                <v:fill color2="#f0eaf9" rotate="t" angle="180" colors="0 #c9b5e8;22938f #d9cbee;1 #f0eaf9" focus="100%" type="gradient"/>
                <v:shadow on="t" color="black" opacity="24903f" origin=",.5" offset="0,.55556mm"/>
                <v:textbox>
                  <w:txbxContent>
                    <w:p w:rsidR="007D6FD7" w:rsidRPr="007D6FD7" w:rsidRDefault="007D6FD7" w:rsidP="007D6FD7">
                      <w:pPr>
                        <w:jc w:val="center"/>
                        <w:rPr>
                          <w:rFonts w:ascii="Monotype Corsiva" w:hAnsi="Monotype Corsiva"/>
                          <w:sz w:val="44"/>
                        </w:rPr>
                      </w:pPr>
                      <w:r w:rsidRPr="007D6FD7">
                        <w:rPr>
                          <w:rFonts w:ascii="Monotype Corsiva" w:hAnsi="Monotype Corsiva"/>
                          <w:color w:val="000000"/>
                          <w:sz w:val="52"/>
                          <w:szCs w:val="28"/>
                        </w:rPr>
                        <w:t>П</w:t>
                      </w:r>
                      <w:r w:rsidRPr="007D6FD7">
                        <w:rPr>
                          <w:rFonts w:ascii="Monotype Corsiva" w:hAnsi="Monotype Corsiva"/>
                          <w:color w:val="000000"/>
                          <w:sz w:val="52"/>
                          <w:szCs w:val="28"/>
                        </w:rPr>
                        <w:t>риём</w:t>
                      </w:r>
                      <w:r w:rsidRPr="007D6FD7">
                        <w:rPr>
                          <w:rFonts w:ascii="Monotype Corsiva" w:hAnsi="Monotype Corsiva"/>
                          <w:color w:val="000000"/>
                          <w:sz w:val="52"/>
                          <w:szCs w:val="28"/>
                        </w:rPr>
                        <w:t xml:space="preserve"> </w:t>
                      </w:r>
                      <w:r w:rsidRPr="007D6FD7">
                        <w:rPr>
                          <w:rFonts w:ascii="Monotype Corsiva" w:hAnsi="Monotype Corsiva"/>
                          <w:b/>
                          <w:bCs/>
                          <w:color w:val="000000"/>
                          <w:sz w:val="52"/>
                          <w:szCs w:val="28"/>
                        </w:rPr>
                        <w:t>«Перекрёстная намётка идей»</w:t>
                      </w:r>
                    </w:p>
                  </w:txbxContent>
                </v:textbox>
              </v:shape>
            </w:pict>
          </mc:Fallback>
        </mc:AlternateContent>
      </w:r>
    </w:p>
    <w:p w:rsidR="007D6FD7" w:rsidRPr="007D6FD7" w:rsidRDefault="007D6FD7" w:rsidP="007D6FD7"/>
    <w:p w:rsidR="007D6FD7" w:rsidRPr="007D6FD7" w:rsidRDefault="007D6FD7" w:rsidP="007D6FD7"/>
    <w:p w:rsidR="007D6FD7" w:rsidRDefault="002E6552" w:rsidP="007D6FD7">
      <w:r>
        <w:rPr>
          <w:noProof/>
          <w:lang w:eastAsia="ru-RU"/>
        </w:rPr>
        <w:drawing>
          <wp:anchor distT="0" distB="0" distL="114300" distR="114300" simplePos="0" relativeHeight="251671552" behindDoc="1" locked="0" layoutInCell="1" allowOverlap="1" wp14:anchorId="3C3A45D7" wp14:editId="22962246">
            <wp:simplePos x="0" y="0"/>
            <wp:positionH relativeFrom="column">
              <wp:posOffset>3273501</wp:posOffset>
            </wp:positionH>
            <wp:positionV relativeFrom="paragraph">
              <wp:posOffset>249376</wp:posOffset>
            </wp:positionV>
            <wp:extent cx="2714921" cy="3548418"/>
            <wp:effectExtent l="0" t="0" r="9525" b="0"/>
            <wp:wrapNone/>
            <wp:docPr id="8" name="Рисунок 7" descr="https://img13.postila.ru/resize?w=600&amp;src=%2Fdata%2F6b%2F8b%2F38%2F4a%2F6b8b384a624898248a688672cd4ae514ca759785769f0bf3b72e5298688136eb.png"/>
            <wp:cNvGraphicFramePr/>
            <a:graphic xmlns:a="http://schemas.openxmlformats.org/drawingml/2006/main">
              <a:graphicData uri="http://schemas.openxmlformats.org/drawingml/2006/picture">
                <pic:pic xmlns:pic="http://schemas.openxmlformats.org/drawingml/2006/picture">
                  <pic:nvPicPr>
                    <pic:cNvPr id="8" name="Рисунок 7" descr="https://img13.postila.ru/resize?w=600&amp;src=%2Fdata%2F6b%2F8b%2F38%2F4a%2F6b8b384a624898248a688672cd4ae514ca759785769f0bf3b72e5298688136eb.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548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552" w:rsidRDefault="007D6FD7" w:rsidP="002E6552">
      <w:pPr>
        <w:tabs>
          <w:tab w:val="left" w:pos="-142"/>
        </w:tabs>
      </w:pPr>
      <w:r>
        <w:tab/>
      </w:r>
      <w:r w:rsidR="002E6552">
        <w:rPr>
          <w:noProof/>
          <w:lang w:eastAsia="ru-RU"/>
        </w:rPr>
        <w:drawing>
          <wp:inline distT="0" distB="0" distL="0" distR="0">
            <wp:extent cx="2670435" cy="3480179"/>
            <wp:effectExtent l="0" t="0" r="0" b="6350"/>
            <wp:docPr id="17" name="Рисунок 17" descr="C:\Users\Учитель\AppData\Local\Microsoft\Windows\Temporary Internet Files\Content.Word\IMG_20210113_1233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AppData\Local\Microsoft\Windows\Temporary Internet Files\Content.Word\IMG_20210113_123316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111" t="7522" b="16509"/>
                    <a:stretch/>
                  </pic:blipFill>
                  <pic:spPr bwMode="auto">
                    <a:xfrm>
                      <a:off x="0" y="0"/>
                      <a:ext cx="2670820" cy="3480681"/>
                    </a:xfrm>
                    <a:prstGeom prst="rect">
                      <a:avLst/>
                    </a:prstGeom>
                    <a:noFill/>
                    <a:ln>
                      <a:noFill/>
                    </a:ln>
                    <a:extLst>
                      <a:ext uri="{53640926-AAD7-44D8-BBD7-CCE9431645EC}">
                        <a14:shadowObscured xmlns:a14="http://schemas.microsoft.com/office/drawing/2010/main"/>
                      </a:ext>
                    </a:extLst>
                  </pic:spPr>
                </pic:pic>
              </a:graphicData>
            </a:graphic>
          </wp:inline>
        </w:drawing>
      </w:r>
    </w:p>
    <w:p w:rsidR="002E6552" w:rsidRPr="002E6552" w:rsidRDefault="002E6552" w:rsidP="002E6552"/>
    <w:p w:rsidR="00371C1C" w:rsidRDefault="002E6552" w:rsidP="00FB0433">
      <w:pPr>
        <w:jc w:val="center"/>
      </w:pPr>
      <w:r>
        <w:rPr>
          <w:noProof/>
          <w:lang w:eastAsia="ru-RU"/>
        </w:rPr>
        <w:drawing>
          <wp:inline distT="0" distB="0" distL="0" distR="0" wp14:anchorId="064F8436" wp14:editId="338FBBF2">
            <wp:extent cx="4080679" cy="3425588"/>
            <wp:effectExtent l="0" t="0" r="0" b="3810"/>
            <wp:docPr id="18" name="Рисунок 18" descr="C:\Users\Учитель\AppData\Local\Microsoft\Windows\Temporary Internet Files\Content.Word\IMG_20210113_13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AppData\Local\Microsoft\Windows\Temporary Internet Files\Content.Word\IMG_20210113_13570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698"/>
                    <a:stretch/>
                  </pic:blipFill>
                  <pic:spPr bwMode="auto">
                    <a:xfrm>
                      <a:off x="0" y="0"/>
                      <a:ext cx="4097322" cy="3439559"/>
                    </a:xfrm>
                    <a:prstGeom prst="rect">
                      <a:avLst/>
                    </a:prstGeom>
                    <a:noFill/>
                    <a:ln>
                      <a:noFill/>
                    </a:ln>
                    <a:extLst>
                      <a:ext uri="{53640926-AAD7-44D8-BBD7-CCE9431645EC}">
                        <a14:shadowObscured xmlns:a14="http://schemas.microsoft.com/office/drawing/2010/main"/>
                      </a:ext>
                    </a:extLst>
                  </pic:spPr>
                </pic:pic>
              </a:graphicData>
            </a:graphic>
          </wp:inline>
        </w:drawing>
      </w:r>
    </w:p>
    <w:p w:rsidR="00371C1C" w:rsidRPr="00815BA2" w:rsidRDefault="00371C1C" w:rsidP="00371C1C">
      <w:pPr>
        <w:spacing w:after="0" w:line="240" w:lineRule="auto"/>
        <w:ind w:firstLine="567"/>
        <w:jc w:val="right"/>
        <w:rPr>
          <w:rFonts w:ascii="Times New Roman" w:hAnsi="Times New Roman" w:cs="Times New Roman"/>
          <w:sz w:val="32"/>
          <w:szCs w:val="28"/>
        </w:rPr>
      </w:pPr>
      <w:r w:rsidRPr="00815BA2">
        <w:rPr>
          <w:rFonts w:ascii="Times New Roman" w:hAnsi="Times New Roman" w:cs="Times New Roman"/>
          <w:sz w:val="32"/>
          <w:szCs w:val="28"/>
        </w:rPr>
        <w:lastRenderedPageBreak/>
        <w:t>Приложение 5</w:t>
      </w:r>
    </w:p>
    <w:p w:rsidR="00371C1C" w:rsidRDefault="00371C1C" w:rsidP="00371C1C">
      <w:pPr>
        <w:spacing w:after="0" w:line="240" w:lineRule="auto"/>
        <w:ind w:firstLine="567"/>
        <w:jc w:val="right"/>
        <w:rPr>
          <w:rFonts w:ascii="Times New Roman" w:hAnsi="Times New Roman" w:cs="Times New Roman"/>
          <w:sz w:val="28"/>
          <w:szCs w:val="28"/>
        </w:rPr>
      </w:pPr>
    </w:p>
    <w:p w:rsidR="00371C1C" w:rsidRDefault="00371C1C" w:rsidP="00371C1C">
      <w:pPr>
        <w:spacing w:after="0" w:line="240" w:lineRule="auto"/>
        <w:ind w:firstLine="567"/>
        <w:jc w:val="right"/>
        <w:rPr>
          <w:rFonts w:ascii="Times New Roman" w:hAnsi="Times New Roman" w:cs="Times New Roman"/>
          <w:sz w:val="28"/>
          <w:szCs w:val="28"/>
        </w:rPr>
      </w:pPr>
    </w:p>
    <w:p w:rsidR="004A598E" w:rsidRDefault="004A598E" w:rsidP="002E6552">
      <w:pPr>
        <w:tabs>
          <w:tab w:val="left" w:pos="2730"/>
        </w:tabs>
      </w:pPr>
      <w:r>
        <w:rPr>
          <w:noProof/>
          <w:lang w:eastAsia="ru-RU"/>
        </w:rPr>
        <w:drawing>
          <wp:anchor distT="0" distB="0" distL="114300" distR="114300" simplePos="0" relativeHeight="251677696" behindDoc="0" locked="0" layoutInCell="1" allowOverlap="1">
            <wp:simplePos x="0" y="0"/>
            <wp:positionH relativeFrom="column">
              <wp:posOffset>100454</wp:posOffset>
            </wp:positionH>
            <wp:positionV relativeFrom="paragraph">
              <wp:posOffset>5845051</wp:posOffset>
            </wp:positionV>
            <wp:extent cx="3704758" cy="2361063"/>
            <wp:effectExtent l="0" t="0" r="0" b="1270"/>
            <wp:wrapNone/>
            <wp:docPr id="23" name="Рисунок 23" descr="C:\Users\Учитель\AppData\Local\Microsoft\Windows\Temporary Internet Files\Content.Word\IMG_20210113_1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AppData\Local\Microsoft\Windows\Temporary Internet Files\Content.Word\IMG_20210113_10444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62" r="1722" b="24540"/>
                    <a:stretch/>
                  </pic:blipFill>
                  <pic:spPr bwMode="auto">
                    <a:xfrm rot="10800000">
                      <a:off x="0" y="0"/>
                      <a:ext cx="3704758" cy="2361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1" locked="0" layoutInCell="1" allowOverlap="1" wp14:anchorId="71AF6C43" wp14:editId="71D92A24">
            <wp:simplePos x="0" y="0"/>
            <wp:positionH relativeFrom="column">
              <wp:posOffset>2372360</wp:posOffset>
            </wp:positionH>
            <wp:positionV relativeFrom="paragraph">
              <wp:posOffset>3626523</wp:posOffset>
            </wp:positionV>
            <wp:extent cx="3554730" cy="1960880"/>
            <wp:effectExtent l="0" t="0" r="7620" b="1270"/>
            <wp:wrapNone/>
            <wp:docPr id="20" name="Рисунок 20" descr="C:\Users\Учитель\AppData\Local\Microsoft\Windows\Temporary Internet Files\Content.Word\IMG_20210113_1043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AppData\Local\Microsoft\Windows\Temporary Internet Files\Content.Word\IMG_20210113_104302_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98" t="21071" r="2066" b="10122"/>
                    <a:stretch/>
                  </pic:blipFill>
                  <pic:spPr bwMode="auto">
                    <a:xfrm rot="10800000">
                      <a:off x="0" y="0"/>
                      <a:ext cx="3554730" cy="196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1" locked="0" layoutInCell="1" allowOverlap="1" wp14:anchorId="056FFED0" wp14:editId="348F1F45">
            <wp:simplePos x="0" y="0"/>
            <wp:positionH relativeFrom="column">
              <wp:posOffset>99477</wp:posOffset>
            </wp:positionH>
            <wp:positionV relativeFrom="paragraph">
              <wp:posOffset>781913</wp:posOffset>
            </wp:positionV>
            <wp:extent cx="2167586" cy="3342418"/>
            <wp:effectExtent l="3175" t="0" r="7620" b="7620"/>
            <wp:wrapNone/>
            <wp:docPr id="22" name="Рисунок 22" descr="C:\Users\Учитель\AppData\Local\Microsoft\Windows\Temporary Internet Files\Content.Word\IMG_20210113_1044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AppData\Local\Microsoft\Windows\Temporary Internet Files\Content.Word\IMG_20210113_104417_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345"/>
                    <a:stretch/>
                  </pic:blipFill>
                  <pic:spPr bwMode="auto">
                    <a:xfrm rot="16200000">
                      <a:off x="0" y="0"/>
                      <a:ext cx="2167586" cy="3342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C1C">
        <w:rPr>
          <w:noProof/>
          <w:lang w:eastAsia="ru-RU"/>
        </w:rPr>
        <w:drawing>
          <wp:anchor distT="0" distB="0" distL="114300" distR="114300" simplePos="0" relativeHeight="251675648" behindDoc="1" locked="0" layoutInCell="1" allowOverlap="1" wp14:anchorId="733D2EA7" wp14:editId="0D33BD19">
            <wp:simplePos x="0" y="0"/>
            <wp:positionH relativeFrom="column">
              <wp:posOffset>2836270</wp:posOffset>
            </wp:positionH>
            <wp:positionV relativeFrom="paragraph">
              <wp:posOffset>904154</wp:posOffset>
            </wp:positionV>
            <wp:extent cx="3188881" cy="2055711"/>
            <wp:effectExtent l="0" t="0" r="0" b="1905"/>
            <wp:wrapNone/>
            <wp:docPr id="5" name="Picture 2" descr="https://ds05.infourok.ru/uploads/ex/0d0d/0001458c-9fa84f76/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ds05.infourok.ru/uploads/ex/0d0d/0001458c-9fa84f76/img1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05" b="10743"/>
                    <a:stretch/>
                  </pic:blipFill>
                  <pic:spPr bwMode="auto">
                    <a:xfrm>
                      <a:off x="0" y="0"/>
                      <a:ext cx="3188881" cy="2055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C1C">
        <w:rPr>
          <w:rFonts w:ascii="Times New Roman" w:hAnsi="Times New Roman" w:cs="Times New Roman"/>
          <w:noProof/>
          <w:sz w:val="28"/>
          <w:szCs w:val="28"/>
          <w:lang w:eastAsia="ru-RU"/>
        </w:rPr>
        <mc:AlternateContent>
          <mc:Choice Requires="wps">
            <w:drawing>
              <wp:anchor distT="0" distB="0" distL="114300" distR="114300" simplePos="0" relativeHeight="251673600" behindDoc="1" locked="0" layoutInCell="1" allowOverlap="1" wp14:anchorId="7B2129CA" wp14:editId="424D2BB6">
                <wp:simplePos x="0" y="0"/>
                <wp:positionH relativeFrom="column">
                  <wp:posOffset>302895</wp:posOffset>
                </wp:positionH>
                <wp:positionV relativeFrom="paragraph">
                  <wp:posOffset>-234950</wp:posOffset>
                </wp:positionV>
                <wp:extent cx="5841242" cy="900753"/>
                <wp:effectExtent l="57150" t="19050" r="83820" b="71120"/>
                <wp:wrapNone/>
                <wp:docPr id="19" name="Волна 19"/>
                <wp:cNvGraphicFramePr/>
                <a:graphic xmlns:a="http://schemas.openxmlformats.org/drawingml/2006/main">
                  <a:graphicData uri="http://schemas.microsoft.com/office/word/2010/wordprocessingShape">
                    <wps:wsp>
                      <wps:cNvSpPr/>
                      <wps:spPr>
                        <a:xfrm>
                          <a:off x="0" y="0"/>
                          <a:ext cx="5841242" cy="900753"/>
                        </a:xfrm>
                        <a:prstGeom prst="wav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371C1C" w:rsidRPr="007D6FD7" w:rsidRDefault="00371C1C" w:rsidP="00371C1C">
                            <w:pPr>
                              <w:jc w:val="center"/>
                              <w:rPr>
                                <w:rFonts w:ascii="Monotype Corsiva" w:hAnsi="Monotype Corsiva"/>
                                <w:sz w:val="44"/>
                              </w:rPr>
                            </w:pPr>
                            <w:r w:rsidRPr="007D6FD7">
                              <w:rPr>
                                <w:rFonts w:ascii="Monotype Corsiva" w:hAnsi="Monotype Corsiva"/>
                                <w:color w:val="000000"/>
                                <w:sz w:val="52"/>
                                <w:szCs w:val="28"/>
                              </w:rPr>
                              <w:t xml:space="preserve">Приём </w:t>
                            </w:r>
                            <w:r w:rsidRPr="007D6FD7">
                              <w:rPr>
                                <w:rFonts w:ascii="Monotype Corsiva" w:hAnsi="Monotype Corsiva"/>
                                <w:b/>
                                <w:bCs/>
                                <w:color w:val="000000"/>
                                <w:sz w:val="52"/>
                                <w:szCs w:val="28"/>
                              </w:rPr>
                              <w:t>«</w:t>
                            </w:r>
                            <w:proofErr w:type="spellStart"/>
                            <w:r>
                              <w:rPr>
                                <w:rFonts w:ascii="Monotype Corsiva" w:hAnsi="Monotype Corsiva"/>
                                <w:b/>
                                <w:bCs/>
                                <w:color w:val="000000"/>
                                <w:sz w:val="52"/>
                                <w:szCs w:val="28"/>
                              </w:rPr>
                              <w:t>Синквейн</w:t>
                            </w:r>
                            <w:proofErr w:type="spellEnd"/>
                            <w:r w:rsidRPr="007D6FD7">
                              <w:rPr>
                                <w:rFonts w:ascii="Monotype Corsiva" w:hAnsi="Monotype Corsiva"/>
                                <w:b/>
                                <w:bCs/>
                                <w:color w:val="000000"/>
                                <w:sz w:val="5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олна 19" o:spid="_x0000_s1030" type="#_x0000_t64" style="position:absolute;margin-left:23.85pt;margin-top:-18.5pt;width:459.95pt;height:70.9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" adj="2700" fillcolor="#c9b5e8" strokecolor="#7d60a0">
                <v:fill color2="#f0eaf9" rotate="t" angle="180" colors="0 #c9b5e8;22938f #d9cbee;1 #f0eaf9" focus="100%" type="gradient"/>
                <v:shadow on="t" color="black" opacity="24903f" origin=",.5" offset="0,.55556mm"/>
                <v:textbox>
                  <w:txbxContent>
                    <w:p w:rsidR="00371C1C" w:rsidRPr="007D6FD7" w:rsidRDefault="00371C1C" w:rsidP="00371C1C">
                      <w:pPr>
                        <w:jc w:val="center"/>
                        <w:rPr>
                          <w:rFonts w:ascii="Monotype Corsiva" w:hAnsi="Monotype Corsiva"/>
                          <w:sz w:val="44"/>
                        </w:rPr>
                      </w:pPr>
                      <w:r w:rsidRPr="007D6FD7">
                        <w:rPr>
                          <w:rFonts w:ascii="Monotype Corsiva" w:hAnsi="Monotype Corsiva"/>
                          <w:color w:val="000000"/>
                          <w:sz w:val="52"/>
                          <w:szCs w:val="28"/>
                        </w:rPr>
                        <w:t xml:space="preserve">Приём </w:t>
                      </w:r>
                      <w:r w:rsidRPr="007D6FD7">
                        <w:rPr>
                          <w:rFonts w:ascii="Monotype Corsiva" w:hAnsi="Monotype Corsiva"/>
                          <w:b/>
                          <w:bCs/>
                          <w:color w:val="000000"/>
                          <w:sz w:val="52"/>
                          <w:szCs w:val="28"/>
                        </w:rPr>
                        <w:t>«</w:t>
                      </w:r>
                      <w:proofErr w:type="spellStart"/>
                      <w:r>
                        <w:rPr>
                          <w:rFonts w:ascii="Monotype Corsiva" w:hAnsi="Monotype Corsiva"/>
                          <w:b/>
                          <w:bCs/>
                          <w:color w:val="000000"/>
                          <w:sz w:val="52"/>
                          <w:szCs w:val="28"/>
                        </w:rPr>
                        <w:t>Синквейн</w:t>
                      </w:r>
                      <w:proofErr w:type="spellEnd"/>
                      <w:r w:rsidRPr="007D6FD7">
                        <w:rPr>
                          <w:rFonts w:ascii="Monotype Corsiva" w:hAnsi="Monotype Corsiva"/>
                          <w:b/>
                          <w:bCs/>
                          <w:color w:val="000000"/>
                          <w:sz w:val="52"/>
                          <w:szCs w:val="28"/>
                        </w:rPr>
                        <w:t>»</w:t>
                      </w:r>
                    </w:p>
                  </w:txbxContent>
                </v:textbox>
              </v:shape>
            </w:pict>
          </mc:Fallback>
        </mc:AlternateContent>
      </w:r>
    </w:p>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Pr="004A598E" w:rsidRDefault="004A598E" w:rsidP="004A598E"/>
    <w:p w:rsidR="004A598E" w:rsidRDefault="004A598E" w:rsidP="004A598E">
      <w:pPr>
        <w:tabs>
          <w:tab w:val="left" w:pos="6297"/>
        </w:tabs>
      </w:pPr>
    </w:p>
    <w:p w:rsidR="004A598E" w:rsidRDefault="004A598E" w:rsidP="004A598E">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4A598E" w:rsidRDefault="004A598E" w:rsidP="004A598E">
      <w:pPr>
        <w:spacing w:after="0" w:line="240" w:lineRule="auto"/>
        <w:ind w:firstLine="567"/>
        <w:jc w:val="right"/>
        <w:rPr>
          <w:rFonts w:ascii="Times New Roman" w:hAnsi="Times New Roman" w:cs="Times New Roman"/>
          <w:sz w:val="28"/>
          <w:szCs w:val="28"/>
        </w:rPr>
      </w:pPr>
    </w:p>
    <w:p w:rsidR="004A598E" w:rsidRDefault="004A598E" w:rsidP="004A598E">
      <w:pPr>
        <w:tabs>
          <w:tab w:val="left" w:pos="6297"/>
        </w:tabs>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1" locked="0" layoutInCell="1" allowOverlap="1" wp14:anchorId="1436A018" wp14:editId="0EA86BD3">
                <wp:simplePos x="0" y="0"/>
                <wp:positionH relativeFrom="column">
                  <wp:posOffset>45720</wp:posOffset>
                </wp:positionH>
                <wp:positionV relativeFrom="paragraph">
                  <wp:posOffset>12700</wp:posOffset>
                </wp:positionV>
                <wp:extent cx="5840730" cy="900430"/>
                <wp:effectExtent l="57150" t="19050" r="83820" b="71120"/>
                <wp:wrapNone/>
                <wp:docPr id="24" name="Волна 24"/>
                <wp:cNvGraphicFramePr/>
                <a:graphic xmlns:a="http://schemas.openxmlformats.org/drawingml/2006/main">
                  <a:graphicData uri="http://schemas.microsoft.com/office/word/2010/wordprocessingShape">
                    <wps:wsp>
                      <wps:cNvSpPr/>
                      <wps:spPr>
                        <a:xfrm>
                          <a:off x="0" y="0"/>
                          <a:ext cx="5840730" cy="900430"/>
                        </a:xfrm>
                        <a:prstGeom prst="wav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4A598E" w:rsidRPr="007D6FD7" w:rsidRDefault="004A598E" w:rsidP="004A598E">
                            <w:pPr>
                              <w:jc w:val="center"/>
                              <w:rPr>
                                <w:rFonts w:ascii="Monotype Corsiva" w:hAnsi="Monotype Corsiva"/>
                                <w:sz w:val="44"/>
                              </w:rPr>
                            </w:pPr>
                            <w:r w:rsidRPr="007D6FD7">
                              <w:rPr>
                                <w:rFonts w:ascii="Monotype Corsiva" w:hAnsi="Monotype Corsiva"/>
                                <w:color w:val="000000"/>
                                <w:sz w:val="52"/>
                                <w:szCs w:val="28"/>
                              </w:rPr>
                              <w:t xml:space="preserve">Приём </w:t>
                            </w:r>
                            <w:r w:rsidRPr="007D6FD7">
                              <w:rPr>
                                <w:rFonts w:ascii="Monotype Corsiva" w:hAnsi="Monotype Corsiva"/>
                                <w:b/>
                                <w:bCs/>
                                <w:color w:val="000000"/>
                                <w:sz w:val="52"/>
                                <w:szCs w:val="28"/>
                              </w:rPr>
                              <w:t>«</w:t>
                            </w:r>
                            <w:r w:rsidRPr="004A598E">
                              <w:rPr>
                                <w:rFonts w:ascii="Monotype Corsiva" w:hAnsi="Monotype Corsiva"/>
                                <w:b/>
                                <w:bCs/>
                                <w:color w:val="000000"/>
                                <w:sz w:val="52"/>
                                <w:szCs w:val="28"/>
                              </w:rPr>
                              <w:t>Интеллект-карта</w:t>
                            </w:r>
                            <w:r w:rsidRPr="007D6FD7">
                              <w:rPr>
                                <w:rFonts w:ascii="Monotype Corsiva" w:hAnsi="Monotype Corsiva"/>
                                <w:b/>
                                <w:bCs/>
                                <w:color w:val="000000"/>
                                <w:sz w:val="5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олна 24" o:spid="_x0000_s1031" type="#_x0000_t64" style="position:absolute;margin-left:3.6pt;margin-top:1pt;width:459.9pt;height:70.9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" adj="2700" fillcolor="#c9b5e8" strokecolor="#7d60a0">
                <v:fill color2="#f0eaf9" rotate="t" angle="180" colors="0 #c9b5e8;22938f #d9cbee;1 #f0eaf9" focus="100%" type="gradient"/>
                <v:shadow on="t" color="black" opacity="24903f" origin=",.5" offset="0,.55556mm"/>
                <v:textbox>
                  <w:txbxContent>
                    <w:p w:rsidR="004A598E" w:rsidRPr="007D6FD7" w:rsidRDefault="004A598E" w:rsidP="004A598E">
                      <w:pPr>
                        <w:jc w:val="center"/>
                        <w:rPr>
                          <w:rFonts w:ascii="Monotype Corsiva" w:hAnsi="Monotype Corsiva"/>
                          <w:sz w:val="44"/>
                        </w:rPr>
                      </w:pPr>
                      <w:r w:rsidRPr="007D6FD7">
                        <w:rPr>
                          <w:rFonts w:ascii="Monotype Corsiva" w:hAnsi="Monotype Corsiva"/>
                          <w:color w:val="000000"/>
                          <w:sz w:val="52"/>
                          <w:szCs w:val="28"/>
                        </w:rPr>
                        <w:t xml:space="preserve">Приём </w:t>
                      </w:r>
                      <w:r w:rsidRPr="007D6FD7">
                        <w:rPr>
                          <w:rFonts w:ascii="Monotype Corsiva" w:hAnsi="Monotype Corsiva"/>
                          <w:b/>
                          <w:bCs/>
                          <w:color w:val="000000"/>
                          <w:sz w:val="52"/>
                          <w:szCs w:val="28"/>
                        </w:rPr>
                        <w:t>«</w:t>
                      </w:r>
                      <w:r w:rsidRPr="004A598E">
                        <w:rPr>
                          <w:rFonts w:ascii="Monotype Corsiva" w:hAnsi="Monotype Corsiva"/>
                          <w:b/>
                          <w:bCs/>
                          <w:color w:val="000000"/>
                          <w:sz w:val="52"/>
                          <w:szCs w:val="28"/>
                        </w:rPr>
                        <w:t>Интеллект-карта</w:t>
                      </w:r>
                      <w:r w:rsidRPr="007D6FD7">
                        <w:rPr>
                          <w:rFonts w:ascii="Monotype Corsiva" w:hAnsi="Monotype Corsiva"/>
                          <w:b/>
                          <w:bCs/>
                          <w:color w:val="000000"/>
                          <w:sz w:val="52"/>
                          <w:szCs w:val="28"/>
                        </w:rPr>
                        <w:t>»</w:t>
                      </w:r>
                    </w:p>
                  </w:txbxContent>
                </v:textbox>
              </v:shape>
            </w:pict>
          </mc:Fallback>
        </mc:AlternateContent>
      </w:r>
    </w:p>
    <w:p w:rsidR="004A598E" w:rsidRDefault="004A598E" w:rsidP="004A598E">
      <w:pPr>
        <w:tabs>
          <w:tab w:val="left" w:pos="6297"/>
        </w:tabs>
      </w:pPr>
    </w:p>
    <w:p w:rsidR="004A598E" w:rsidRDefault="004A598E" w:rsidP="004A598E">
      <w:pPr>
        <w:tabs>
          <w:tab w:val="left" w:pos="6297"/>
        </w:tabs>
      </w:pPr>
    </w:p>
    <w:p w:rsidR="004A598E" w:rsidRDefault="004A598E" w:rsidP="004A598E">
      <w:pPr>
        <w:tabs>
          <w:tab w:val="left" w:pos="6297"/>
        </w:tabs>
      </w:pPr>
    </w:p>
    <w:p w:rsidR="004A598E" w:rsidRDefault="004A598E" w:rsidP="004A598E">
      <w:pPr>
        <w:tabs>
          <w:tab w:val="left" w:pos="6297"/>
        </w:tabs>
      </w:pPr>
      <w:r>
        <w:rPr>
          <w:noProof/>
          <w:lang w:eastAsia="ru-RU"/>
        </w:rPr>
        <w:drawing>
          <wp:inline distT="0" distB="0" distL="0" distR="0">
            <wp:extent cx="3045347" cy="2279176"/>
            <wp:effectExtent l="0" t="0" r="3175" b="6985"/>
            <wp:docPr id="25" name="Рисунок 25" descr="C:\Users\Учитель\AppData\Local\Microsoft\Windows\Temporary Internet Files\Content.Word\IMG_20210113_1109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AppData\Local\Microsoft\Windows\Temporary Internet Files\Content.Word\IMG_20210113_110930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7486" cy="2280777"/>
                    </a:xfrm>
                    <a:prstGeom prst="rect">
                      <a:avLst/>
                    </a:prstGeom>
                    <a:noFill/>
                    <a:ln>
                      <a:noFill/>
                    </a:ln>
                  </pic:spPr>
                </pic:pic>
              </a:graphicData>
            </a:graphic>
          </wp:inline>
        </w:drawing>
      </w:r>
    </w:p>
    <w:p w:rsidR="004A598E" w:rsidRDefault="00815BA2" w:rsidP="00815BA2">
      <w:pPr>
        <w:tabs>
          <w:tab w:val="left" w:pos="1891"/>
        </w:tabs>
        <w:jc w:val="right"/>
      </w:pPr>
      <w:r>
        <w:rPr>
          <w:noProof/>
          <w:lang w:eastAsia="ru-RU"/>
        </w:rPr>
        <w:drawing>
          <wp:inline distT="0" distB="0" distL="0" distR="0" wp14:anchorId="64DD1D49" wp14:editId="11B95FE0">
            <wp:extent cx="2876111" cy="2033516"/>
            <wp:effectExtent l="0" t="0" r="635" b="5080"/>
            <wp:docPr id="28" name="Рисунок 28" descr="C:\Users\Учитель\Desktop\ebb2f32bd9c79f67154169a019571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итель\Desktop\ebb2f32bd9c79f67154169a019571b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541" cy="2035234"/>
                    </a:xfrm>
                    <a:prstGeom prst="rect">
                      <a:avLst/>
                    </a:prstGeom>
                    <a:noFill/>
                    <a:ln>
                      <a:noFill/>
                    </a:ln>
                  </pic:spPr>
                </pic:pic>
              </a:graphicData>
            </a:graphic>
          </wp:inline>
        </w:drawing>
      </w:r>
    </w:p>
    <w:p w:rsidR="004A598E" w:rsidRDefault="004A598E" w:rsidP="004A598E">
      <w:pPr>
        <w:tabs>
          <w:tab w:val="left" w:pos="6297"/>
        </w:tabs>
      </w:pPr>
    </w:p>
    <w:p w:rsidR="00815BA2" w:rsidRDefault="00815BA2" w:rsidP="004A598E">
      <w:pPr>
        <w:tabs>
          <w:tab w:val="left" w:pos="6297"/>
        </w:tabs>
      </w:pPr>
      <w:r>
        <w:rPr>
          <w:noProof/>
          <w:lang w:eastAsia="ru-RU"/>
        </w:rPr>
        <w:drawing>
          <wp:inline distT="0" distB="0" distL="0" distR="0" wp14:anchorId="4D87696B" wp14:editId="5EE418CB">
            <wp:extent cx="3434830" cy="1803520"/>
            <wp:effectExtent l="133350" t="95250" r="127635" b="158750"/>
            <wp:docPr id="27" name="Рисунок 27" descr="https://3.bp.blogspot.com/-6wA3VikxePI/WZHUxlAc4YI/AAAAAAAABgA/HPYCDdnSK5s2b-PKPhmRydlzYDjHX6UpwCLcBGAs/w1200-h630-p-k-no-nu/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6wA3VikxePI/WZHUxlAc4YI/AAAAAAAABgA/HPYCDdnSK5s2b-PKPhmRydlzYDjHX6UpwCLcBGAs/w1200-h630-p-k-no-nu/4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7451" cy="1799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5BA2" w:rsidRPr="004A598E" w:rsidRDefault="00815BA2" w:rsidP="00815BA2">
      <w:pPr>
        <w:tabs>
          <w:tab w:val="left" w:pos="6297"/>
        </w:tabs>
      </w:pPr>
    </w:p>
    <w:sectPr w:rsidR="00815BA2" w:rsidRPr="004A598E" w:rsidSect="00FB0433">
      <w:footerReference w:type="default" r:id="rId28"/>
      <w:pgSz w:w="11906" w:h="16838"/>
      <w:pgMar w:top="1134" w:right="850" w:bottom="1134"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A76" w:rsidRDefault="00AD5A76" w:rsidP="00F1331C">
      <w:pPr>
        <w:spacing w:after="0" w:line="240" w:lineRule="auto"/>
      </w:pPr>
      <w:r>
        <w:separator/>
      </w:r>
    </w:p>
  </w:endnote>
  <w:endnote w:type="continuationSeparator" w:id="0">
    <w:p w:rsidR="00AD5A76" w:rsidRDefault="00AD5A76" w:rsidP="00F13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241537"/>
      <w:docPartObj>
        <w:docPartGallery w:val="Page Numbers (Bottom of Page)"/>
        <w:docPartUnique/>
      </w:docPartObj>
    </w:sdtPr>
    <w:sdtEndPr/>
    <w:sdtContent>
      <w:p w:rsidR="00FB0433" w:rsidRDefault="00FB0433">
        <w:pPr>
          <w:pStyle w:val="aa"/>
          <w:jc w:val="right"/>
        </w:pPr>
        <w:r>
          <w:fldChar w:fldCharType="begin"/>
        </w:r>
        <w:r>
          <w:instrText>PAGE   \* MERGEFORMAT</w:instrText>
        </w:r>
        <w:r>
          <w:fldChar w:fldCharType="separate"/>
        </w:r>
        <w:r w:rsidR="00AC545C">
          <w:rPr>
            <w:noProof/>
          </w:rPr>
          <w:t>1</w:t>
        </w:r>
        <w:r>
          <w:fldChar w:fldCharType="end"/>
        </w:r>
      </w:p>
    </w:sdtContent>
  </w:sdt>
  <w:p w:rsidR="00F1331C" w:rsidRDefault="00F133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A76" w:rsidRDefault="00AD5A76" w:rsidP="00F1331C">
      <w:pPr>
        <w:spacing w:after="0" w:line="240" w:lineRule="auto"/>
      </w:pPr>
      <w:r>
        <w:separator/>
      </w:r>
    </w:p>
  </w:footnote>
  <w:footnote w:type="continuationSeparator" w:id="0">
    <w:p w:rsidR="00AD5A76" w:rsidRDefault="00AD5A76" w:rsidP="00F13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B48F8"/>
    <w:multiLevelType w:val="hybridMultilevel"/>
    <w:tmpl w:val="1C0E8A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F251480"/>
    <w:multiLevelType w:val="hybridMultilevel"/>
    <w:tmpl w:val="55421B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F1"/>
    <w:rsid w:val="0002484D"/>
    <w:rsid w:val="000B36CD"/>
    <w:rsid w:val="000C2386"/>
    <w:rsid w:val="000D6A27"/>
    <w:rsid w:val="00103147"/>
    <w:rsid w:val="00113D61"/>
    <w:rsid w:val="00162DFB"/>
    <w:rsid w:val="001756D3"/>
    <w:rsid w:val="002312ED"/>
    <w:rsid w:val="00262EFE"/>
    <w:rsid w:val="002D4CE6"/>
    <w:rsid w:val="002E6552"/>
    <w:rsid w:val="002F35B2"/>
    <w:rsid w:val="003611C7"/>
    <w:rsid w:val="0036717E"/>
    <w:rsid w:val="00371C1C"/>
    <w:rsid w:val="0041017D"/>
    <w:rsid w:val="00434A4F"/>
    <w:rsid w:val="004A598E"/>
    <w:rsid w:val="004B5DB9"/>
    <w:rsid w:val="004D5D96"/>
    <w:rsid w:val="004F20BF"/>
    <w:rsid w:val="00535931"/>
    <w:rsid w:val="006E292D"/>
    <w:rsid w:val="006F6F81"/>
    <w:rsid w:val="00701B4B"/>
    <w:rsid w:val="0074462A"/>
    <w:rsid w:val="007A015E"/>
    <w:rsid w:val="007D6FD7"/>
    <w:rsid w:val="00815BA2"/>
    <w:rsid w:val="00867345"/>
    <w:rsid w:val="008920A0"/>
    <w:rsid w:val="00990F71"/>
    <w:rsid w:val="00A341F2"/>
    <w:rsid w:val="00A36A68"/>
    <w:rsid w:val="00A85AF6"/>
    <w:rsid w:val="00AC545C"/>
    <w:rsid w:val="00AD25E3"/>
    <w:rsid w:val="00AD5A76"/>
    <w:rsid w:val="00AF015C"/>
    <w:rsid w:val="00AF50BE"/>
    <w:rsid w:val="00B0629C"/>
    <w:rsid w:val="00B06D2A"/>
    <w:rsid w:val="00B251AF"/>
    <w:rsid w:val="00B35651"/>
    <w:rsid w:val="00C0175F"/>
    <w:rsid w:val="00CF31D3"/>
    <w:rsid w:val="00D2179E"/>
    <w:rsid w:val="00D527C2"/>
    <w:rsid w:val="00D92F92"/>
    <w:rsid w:val="00DE753E"/>
    <w:rsid w:val="00E55539"/>
    <w:rsid w:val="00E90BE4"/>
    <w:rsid w:val="00EB2195"/>
    <w:rsid w:val="00EF1878"/>
    <w:rsid w:val="00F00073"/>
    <w:rsid w:val="00F1331C"/>
    <w:rsid w:val="00F1712E"/>
    <w:rsid w:val="00F54509"/>
    <w:rsid w:val="00FB0433"/>
    <w:rsid w:val="00FC1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6D3"/>
    <w:pPr>
      <w:ind w:left="720"/>
      <w:contextualSpacing/>
    </w:pPr>
  </w:style>
  <w:style w:type="paragraph" w:styleId="a4">
    <w:name w:val="Balloon Text"/>
    <w:basedOn w:val="a"/>
    <w:link w:val="a5"/>
    <w:uiPriority w:val="99"/>
    <w:semiHidden/>
    <w:unhideWhenUsed/>
    <w:rsid w:val="004B5D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DB9"/>
    <w:rPr>
      <w:rFonts w:ascii="Tahoma" w:hAnsi="Tahoma" w:cs="Tahoma"/>
      <w:sz w:val="16"/>
      <w:szCs w:val="16"/>
    </w:rPr>
  </w:style>
  <w:style w:type="paragraph" w:styleId="a6">
    <w:name w:val="Normal (Web)"/>
    <w:basedOn w:val="a"/>
    <w:uiPriority w:val="99"/>
    <w:unhideWhenUsed/>
    <w:rsid w:val="00C017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DE75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E753E"/>
  </w:style>
  <w:style w:type="table" w:styleId="-4">
    <w:name w:val="Light Grid Accent 4"/>
    <w:basedOn w:val="a1"/>
    <w:uiPriority w:val="62"/>
    <w:rsid w:val="00EF18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7">
    <w:name w:val="Table Grid"/>
    <w:basedOn w:val="a1"/>
    <w:uiPriority w:val="59"/>
    <w:rsid w:val="00410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1331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331C"/>
  </w:style>
  <w:style w:type="paragraph" w:styleId="aa">
    <w:name w:val="footer"/>
    <w:basedOn w:val="a"/>
    <w:link w:val="ab"/>
    <w:uiPriority w:val="99"/>
    <w:unhideWhenUsed/>
    <w:rsid w:val="00F1331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33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6D3"/>
    <w:pPr>
      <w:ind w:left="720"/>
      <w:contextualSpacing/>
    </w:pPr>
  </w:style>
  <w:style w:type="paragraph" w:styleId="a4">
    <w:name w:val="Balloon Text"/>
    <w:basedOn w:val="a"/>
    <w:link w:val="a5"/>
    <w:uiPriority w:val="99"/>
    <w:semiHidden/>
    <w:unhideWhenUsed/>
    <w:rsid w:val="004B5D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DB9"/>
    <w:rPr>
      <w:rFonts w:ascii="Tahoma" w:hAnsi="Tahoma" w:cs="Tahoma"/>
      <w:sz w:val="16"/>
      <w:szCs w:val="16"/>
    </w:rPr>
  </w:style>
  <w:style w:type="paragraph" w:styleId="a6">
    <w:name w:val="Normal (Web)"/>
    <w:basedOn w:val="a"/>
    <w:uiPriority w:val="99"/>
    <w:unhideWhenUsed/>
    <w:rsid w:val="00C017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DE75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E753E"/>
  </w:style>
  <w:style w:type="table" w:styleId="-4">
    <w:name w:val="Light Grid Accent 4"/>
    <w:basedOn w:val="a1"/>
    <w:uiPriority w:val="62"/>
    <w:rsid w:val="00EF18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7">
    <w:name w:val="Table Grid"/>
    <w:basedOn w:val="a1"/>
    <w:uiPriority w:val="59"/>
    <w:rsid w:val="00410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1331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331C"/>
  </w:style>
  <w:style w:type="paragraph" w:styleId="aa">
    <w:name w:val="footer"/>
    <w:basedOn w:val="a"/>
    <w:link w:val="ab"/>
    <w:uiPriority w:val="99"/>
    <w:unhideWhenUsed/>
    <w:rsid w:val="00F1331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3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729352">
      <w:bodyDiv w:val="1"/>
      <w:marLeft w:val="0"/>
      <w:marRight w:val="0"/>
      <w:marTop w:val="0"/>
      <w:marBottom w:val="0"/>
      <w:divBdr>
        <w:top w:val="none" w:sz="0" w:space="0" w:color="auto"/>
        <w:left w:val="none" w:sz="0" w:space="0" w:color="auto"/>
        <w:bottom w:val="none" w:sz="0" w:space="0" w:color="auto"/>
        <w:right w:val="none" w:sz="0" w:space="0" w:color="auto"/>
      </w:divBdr>
    </w:div>
    <w:div w:id="1060203746">
      <w:bodyDiv w:val="1"/>
      <w:marLeft w:val="0"/>
      <w:marRight w:val="0"/>
      <w:marTop w:val="0"/>
      <w:marBottom w:val="0"/>
      <w:divBdr>
        <w:top w:val="none" w:sz="0" w:space="0" w:color="auto"/>
        <w:left w:val="none" w:sz="0" w:space="0" w:color="auto"/>
        <w:bottom w:val="none" w:sz="0" w:space="0" w:color="auto"/>
        <w:right w:val="none" w:sz="0" w:space="0" w:color="auto"/>
      </w:divBdr>
    </w:div>
    <w:div w:id="197617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Colors" Target="diagrams/colors1.xml"/><Relationship Id="rId17" Type="http://schemas.microsoft.com/office/2007/relationships/hdphoto" Target="media/hdphoto1.wdp"/><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4BF40E-6145-41B9-BBAF-77FC67AD84FE}" type="doc">
      <dgm:prSet loTypeId="urn:microsoft.com/office/officeart/2005/8/layout/target3" loCatId="list" qsTypeId="urn:microsoft.com/office/officeart/2005/8/quickstyle/3d1" qsCatId="3D" csTypeId="urn:microsoft.com/office/officeart/2005/8/colors/accent1_2" csCatId="accent1" phldr="1"/>
      <dgm:spPr/>
      <dgm:t>
        <a:bodyPr/>
        <a:lstStyle/>
        <a:p>
          <a:endParaRPr lang="ru-RU"/>
        </a:p>
      </dgm:t>
    </dgm:pt>
    <dgm:pt modelId="{62331D57-0B96-4ABA-865A-8F1E12478A49}">
      <dgm:prSet/>
      <dgm:spPr/>
      <dgm:t>
        <a:bodyPr/>
        <a:lstStyle/>
        <a:p>
          <a:pPr algn="just"/>
          <a:r>
            <a:rPr lang="ru-RU" b="1">
              <a:latin typeface="Times New Roman" panose="02020603050405020304" pitchFamily="18" charset="0"/>
              <a:cs typeface="Times New Roman" panose="02020603050405020304" pitchFamily="18" charset="0"/>
            </a:rPr>
            <a:t>Читательская грамотност</a:t>
          </a:r>
          <a:r>
            <a:rPr lang="ru-RU">
              <a:latin typeface="Times New Roman" panose="02020603050405020304" pitchFamily="18" charset="0"/>
              <a:cs typeface="Times New Roman" panose="02020603050405020304" pitchFamily="18" charset="0"/>
            </a:rPr>
            <a:t>ь – способность человека понимать и использовать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a:t>
          </a:r>
        </a:p>
      </dgm:t>
    </dgm:pt>
    <dgm:pt modelId="{26037B8B-5197-40AD-A1EC-AC5DF19D20A8}" type="sibTrans" cxnId="{4BA42E70-0D85-4CFD-845A-088D9BB1112E}">
      <dgm:prSet/>
      <dgm:spPr/>
      <dgm:t>
        <a:bodyPr/>
        <a:lstStyle/>
        <a:p>
          <a:endParaRPr lang="ru-RU"/>
        </a:p>
      </dgm:t>
    </dgm:pt>
    <dgm:pt modelId="{DD44A14B-D58F-4337-89B6-70098B3DED0D}" type="parTrans" cxnId="{4BA42E70-0D85-4CFD-845A-088D9BB1112E}">
      <dgm:prSet/>
      <dgm:spPr/>
      <dgm:t>
        <a:bodyPr/>
        <a:lstStyle/>
        <a:p>
          <a:endParaRPr lang="ru-RU"/>
        </a:p>
      </dgm:t>
    </dgm:pt>
    <dgm:pt modelId="{72452734-D4D1-4DC8-8F58-15FA00170845}">
      <dgm:prSet/>
      <dgm:spPr/>
      <dgm:t>
        <a:bodyPr/>
        <a:lstStyle/>
        <a:p>
          <a:pPr algn="just"/>
          <a:r>
            <a:rPr lang="ru-RU" b="1">
              <a:latin typeface="Times New Roman" panose="02020603050405020304" pitchFamily="18" charset="0"/>
              <a:cs typeface="Times New Roman" panose="02020603050405020304" pitchFamily="18" charset="0"/>
            </a:rPr>
            <a:t>Смысловое чтение </a:t>
          </a:r>
          <a:r>
            <a:rPr lang="ru-RU">
              <a:latin typeface="Times New Roman" panose="02020603050405020304" pitchFamily="18" charset="0"/>
              <a:cs typeface="Times New Roman" panose="02020603050405020304" pitchFamily="18" charset="0"/>
            </a:rPr>
            <a:t>– осознанное чтение, позволяющее извлекать из текста информацию в соответствии с учебной задачей; процесс восприятия, понимания и интерпретации текста, обеспечивающий решение учебно-познавательных и художественно-эстетических задач.</a:t>
          </a:r>
        </a:p>
      </dgm:t>
    </dgm:pt>
    <dgm:pt modelId="{D026208B-1ECA-49C3-A975-F565635F4722}" type="sibTrans" cxnId="{B9BC1A54-116D-4942-BADA-9C90DA1C4BBE}">
      <dgm:prSet/>
      <dgm:spPr/>
      <dgm:t>
        <a:bodyPr/>
        <a:lstStyle/>
        <a:p>
          <a:endParaRPr lang="ru-RU"/>
        </a:p>
      </dgm:t>
    </dgm:pt>
    <dgm:pt modelId="{449D3987-0D24-4A2F-A194-D0B092C6E548}" type="parTrans" cxnId="{B9BC1A54-116D-4942-BADA-9C90DA1C4BBE}">
      <dgm:prSet/>
      <dgm:spPr/>
      <dgm:t>
        <a:bodyPr/>
        <a:lstStyle/>
        <a:p>
          <a:endParaRPr lang="ru-RU"/>
        </a:p>
      </dgm:t>
    </dgm:pt>
    <dgm:pt modelId="{C674400B-FDCD-40CC-8061-C055FDBF7A7F}" type="pres">
      <dgm:prSet presAssocID="{544BF40E-6145-41B9-BBAF-77FC67AD84FE}" presName="Name0" presStyleCnt="0">
        <dgm:presLayoutVars>
          <dgm:chMax val="7"/>
          <dgm:dir/>
          <dgm:animLvl val="lvl"/>
          <dgm:resizeHandles val="exact"/>
        </dgm:presLayoutVars>
      </dgm:prSet>
      <dgm:spPr/>
      <dgm:t>
        <a:bodyPr/>
        <a:lstStyle/>
        <a:p>
          <a:endParaRPr lang="ru-RU"/>
        </a:p>
      </dgm:t>
    </dgm:pt>
    <dgm:pt modelId="{1557F997-8EFD-49BA-8E9F-F0718210B0E1}" type="pres">
      <dgm:prSet presAssocID="{72452734-D4D1-4DC8-8F58-15FA00170845}" presName="circle1" presStyleLbl="node1" presStyleIdx="0" presStyleCnt="2" custScaleY="128537"/>
      <dgm:spPr/>
    </dgm:pt>
    <dgm:pt modelId="{1F22938C-9A61-4935-89B2-315D7F061A76}" type="pres">
      <dgm:prSet presAssocID="{72452734-D4D1-4DC8-8F58-15FA00170845}" presName="space" presStyleCnt="0"/>
      <dgm:spPr/>
    </dgm:pt>
    <dgm:pt modelId="{FE1052B8-602A-451B-9A1E-E7311D579D5E}" type="pres">
      <dgm:prSet presAssocID="{72452734-D4D1-4DC8-8F58-15FA00170845}" presName="rect1" presStyleLbl="alignAcc1" presStyleIdx="0" presStyleCnt="2" custLinFactNeighborY="-13978"/>
      <dgm:spPr/>
      <dgm:t>
        <a:bodyPr/>
        <a:lstStyle/>
        <a:p>
          <a:endParaRPr lang="ru-RU"/>
        </a:p>
      </dgm:t>
    </dgm:pt>
    <dgm:pt modelId="{4F5465D9-66F0-4D54-B140-670F2A81835D}" type="pres">
      <dgm:prSet presAssocID="{62331D57-0B96-4ABA-865A-8F1E12478A49}" presName="vertSpace2" presStyleLbl="node1" presStyleIdx="0" presStyleCnt="2"/>
      <dgm:spPr/>
    </dgm:pt>
    <dgm:pt modelId="{2218A21A-3546-49CF-B37B-63AA0D98E885}" type="pres">
      <dgm:prSet presAssocID="{62331D57-0B96-4ABA-865A-8F1E12478A49}" presName="circle2" presStyleLbl="node1" presStyleIdx="1" presStyleCnt="2" custScaleY="127200" custLinFactY="-7959" custLinFactNeighborX="-5461" custLinFactNeighborY="-100000"/>
      <dgm:spPr/>
      <dgm:t>
        <a:bodyPr/>
        <a:lstStyle/>
        <a:p>
          <a:endParaRPr lang="ru-RU"/>
        </a:p>
      </dgm:t>
    </dgm:pt>
    <dgm:pt modelId="{695A399F-7D76-44D7-8CE8-492F3661E335}" type="pres">
      <dgm:prSet presAssocID="{62331D57-0B96-4ABA-865A-8F1E12478A49}" presName="rect2" presStyleLbl="alignAcc1" presStyleIdx="1" presStyleCnt="2" custScaleY="123497" custLinFactNeighborX="0" custLinFactNeighborY="71828"/>
      <dgm:spPr/>
      <dgm:t>
        <a:bodyPr/>
        <a:lstStyle/>
        <a:p>
          <a:endParaRPr lang="ru-RU"/>
        </a:p>
      </dgm:t>
    </dgm:pt>
    <dgm:pt modelId="{D4B59CD0-66E8-4FE1-85F0-B79A813312A0}" type="pres">
      <dgm:prSet presAssocID="{72452734-D4D1-4DC8-8F58-15FA00170845}" presName="rect1ParTxNoCh" presStyleLbl="alignAcc1" presStyleIdx="1" presStyleCnt="2">
        <dgm:presLayoutVars>
          <dgm:chMax val="1"/>
          <dgm:bulletEnabled val="1"/>
        </dgm:presLayoutVars>
      </dgm:prSet>
      <dgm:spPr/>
      <dgm:t>
        <a:bodyPr/>
        <a:lstStyle/>
        <a:p>
          <a:endParaRPr lang="ru-RU"/>
        </a:p>
      </dgm:t>
    </dgm:pt>
    <dgm:pt modelId="{E84F26F2-5752-457B-B55D-C3DEEDA3B115}" type="pres">
      <dgm:prSet presAssocID="{62331D57-0B96-4ABA-865A-8F1E12478A49}" presName="rect2ParTxNoCh" presStyleLbl="alignAcc1" presStyleIdx="1" presStyleCnt="2">
        <dgm:presLayoutVars>
          <dgm:chMax val="1"/>
          <dgm:bulletEnabled val="1"/>
        </dgm:presLayoutVars>
      </dgm:prSet>
      <dgm:spPr/>
      <dgm:t>
        <a:bodyPr/>
        <a:lstStyle/>
        <a:p>
          <a:endParaRPr lang="ru-RU"/>
        </a:p>
      </dgm:t>
    </dgm:pt>
  </dgm:ptLst>
  <dgm:cxnLst>
    <dgm:cxn modelId="{6A2A9D34-16A9-404E-8B04-0E586163626A}" type="presOf" srcId="{62331D57-0B96-4ABA-865A-8F1E12478A49}" destId="{695A399F-7D76-44D7-8CE8-492F3661E335}" srcOrd="0" destOrd="0" presId="urn:microsoft.com/office/officeart/2005/8/layout/target3"/>
    <dgm:cxn modelId="{4BA42E70-0D85-4CFD-845A-088D9BB1112E}" srcId="{544BF40E-6145-41B9-BBAF-77FC67AD84FE}" destId="{62331D57-0B96-4ABA-865A-8F1E12478A49}" srcOrd="1" destOrd="0" parTransId="{DD44A14B-D58F-4337-89B6-70098B3DED0D}" sibTransId="{26037B8B-5197-40AD-A1EC-AC5DF19D20A8}"/>
    <dgm:cxn modelId="{B9BC1A54-116D-4942-BADA-9C90DA1C4BBE}" srcId="{544BF40E-6145-41B9-BBAF-77FC67AD84FE}" destId="{72452734-D4D1-4DC8-8F58-15FA00170845}" srcOrd="0" destOrd="0" parTransId="{449D3987-0D24-4A2F-A194-D0B092C6E548}" sibTransId="{D026208B-1ECA-49C3-A975-F565635F4722}"/>
    <dgm:cxn modelId="{B8CC169D-4AB8-4A27-99B6-1FA2CA831AD2}" type="presOf" srcId="{72452734-D4D1-4DC8-8F58-15FA00170845}" destId="{FE1052B8-602A-451B-9A1E-E7311D579D5E}" srcOrd="0" destOrd="0" presId="urn:microsoft.com/office/officeart/2005/8/layout/target3"/>
    <dgm:cxn modelId="{89A5A317-0A05-4A7B-9803-7B4901EC6528}" type="presOf" srcId="{544BF40E-6145-41B9-BBAF-77FC67AD84FE}" destId="{C674400B-FDCD-40CC-8061-C055FDBF7A7F}" srcOrd="0" destOrd="0" presId="urn:microsoft.com/office/officeart/2005/8/layout/target3"/>
    <dgm:cxn modelId="{D75E7B81-2372-439D-B97E-6252591484AB}" type="presOf" srcId="{72452734-D4D1-4DC8-8F58-15FA00170845}" destId="{D4B59CD0-66E8-4FE1-85F0-B79A813312A0}" srcOrd="1" destOrd="0" presId="urn:microsoft.com/office/officeart/2005/8/layout/target3"/>
    <dgm:cxn modelId="{A04ABC1C-D633-43DD-A641-B3BD00E44BC3}" type="presOf" srcId="{62331D57-0B96-4ABA-865A-8F1E12478A49}" destId="{E84F26F2-5752-457B-B55D-C3DEEDA3B115}" srcOrd="1" destOrd="0" presId="urn:microsoft.com/office/officeart/2005/8/layout/target3"/>
    <dgm:cxn modelId="{A5B442EC-E96A-435F-9C41-3E39218AA92E}" type="presParOf" srcId="{C674400B-FDCD-40CC-8061-C055FDBF7A7F}" destId="{1557F997-8EFD-49BA-8E9F-F0718210B0E1}" srcOrd="0" destOrd="0" presId="urn:microsoft.com/office/officeart/2005/8/layout/target3"/>
    <dgm:cxn modelId="{061C4D58-7155-4C0C-87D5-E4F1E18BB078}" type="presParOf" srcId="{C674400B-FDCD-40CC-8061-C055FDBF7A7F}" destId="{1F22938C-9A61-4935-89B2-315D7F061A76}" srcOrd="1" destOrd="0" presId="urn:microsoft.com/office/officeart/2005/8/layout/target3"/>
    <dgm:cxn modelId="{A0BAA831-F6D5-45D8-90C4-33A4FD0F48C4}" type="presParOf" srcId="{C674400B-FDCD-40CC-8061-C055FDBF7A7F}" destId="{FE1052B8-602A-451B-9A1E-E7311D579D5E}" srcOrd="2" destOrd="0" presId="urn:microsoft.com/office/officeart/2005/8/layout/target3"/>
    <dgm:cxn modelId="{4A2B11E5-6857-4929-8339-294CCA2CE79E}" type="presParOf" srcId="{C674400B-FDCD-40CC-8061-C055FDBF7A7F}" destId="{4F5465D9-66F0-4D54-B140-670F2A81835D}" srcOrd="3" destOrd="0" presId="urn:microsoft.com/office/officeart/2005/8/layout/target3"/>
    <dgm:cxn modelId="{548F0BC5-65BC-457F-8DA2-1C7CB2C6B797}" type="presParOf" srcId="{C674400B-FDCD-40CC-8061-C055FDBF7A7F}" destId="{2218A21A-3546-49CF-B37B-63AA0D98E885}" srcOrd="4" destOrd="0" presId="urn:microsoft.com/office/officeart/2005/8/layout/target3"/>
    <dgm:cxn modelId="{2FAEA8BC-A8F2-4891-A23D-6F3D88FF8D78}" type="presParOf" srcId="{C674400B-FDCD-40CC-8061-C055FDBF7A7F}" destId="{695A399F-7D76-44D7-8CE8-492F3661E335}" srcOrd="5" destOrd="0" presId="urn:microsoft.com/office/officeart/2005/8/layout/target3"/>
    <dgm:cxn modelId="{B3EE1A09-4C3E-476A-9578-C14BAE45DCF1}" type="presParOf" srcId="{C674400B-FDCD-40CC-8061-C055FDBF7A7F}" destId="{D4B59CD0-66E8-4FE1-85F0-B79A813312A0}" srcOrd="6" destOrd="0" presId="urn:microsoft.com/office/officeart/2005/8/layout/target3"/>
    <dgm:cxn modelId="{CE6D865E-55AE-43FA-A080-F54E8A21C846}" type="presParOf" srcId="{C674400B-FDCD-40CC-8061-C055FDBF7A7F}" destId="{E84F26F2-5752-457B-B55D-C3DEEDA3B115}" srcOrd="7" destOrd="0" presId="urn:microsoft.com/office/officeart/2005/8/layout/targe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57F997-8EFD-49BA-8E9F-F0718210B0E1}">
      <dsp:nvSpPr>
        <dsp:cNvPr id="0" name=""/>
        <dsp:cNvSpPr/>
      </dsp:nvSpPr>
      <dsp:spPr>
        <a:xfrm>
          <a:off x="0" y="-11042"/>
          <a:ext cx="3807725" cy="4894335"/>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E1052B8-602A-451B-9A1E-E7311D579D5E}">
      <dsp:nvSpPr>
        <dsp:cNvPr id="0" name=""/>
        <dsp:cNvSpPr/>
      </dsp:nvSpPr>
      <dsp:spPr>
        <a:xfrm>
          <a:off x="1903862" y="18"/>
          <a:ext cx="4442346" cy="38077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just"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Смысловое чтение </a:t>
          </a:r>
          <a:r>
            <a:rPr lang="ru-RU" sz="1800" kern="1200">
              <a:latin typeface="Times New Roman" panose="02020603050405020304" pitchFamily="18" charset="0"/>
              <a:cs typeface="Times New Roman" panose="02020603050405020304" pitchFamily="18" charset="0"/>
            </a:rPr>
            <a:t>– осознанное чтение, позволяющее извлекать из текста информацию в соответствии с учебной задачей; процесс восприятия, понимания и интерпретации текста, обеспечивающий решение учебно-познавательных и художественно-эстетических задач.</a:t>
          </a:r>
        </a:p>
      </dsp:txBody>
      <dsp:txXfrm>
        <a:off x="1903862" y="18"/>
        <a:ext cx="4442346" cy="1808669"/>
      </dsp:txXfrm>
    </dsp:sp>
    <dsp:sp modelId="{2218A21A-3546-49CF-B37B-63AA0D98E885}">
      <dsp:nvSpPr>
        <dsp:cNvPr id="0" name=""/>
        <dsp:cNvSpPr/>
      </dsp:nvSpPr>
      <dsp:spPr>
        <a:xfrm>
          <a:off x="900756" y="142331"/>
          <a:ext cx="1808669" cy="2300627"/>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95A399F-7D76-44D7-8CE8-492F3661E335}">
      <dsp:nvSpPr>
        <dsp:cNvPr id="0" name=""/>
        <dsp:cNvSpPr/>
      </dsp:nvSpPr>
      <dsp:spPr>
        <a:xfrm>
          <a:off x="1903862" y="2638597"/>
          <a:ext cx="4442346" cy="223365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just"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Читательская грамотност</a:t>
          </a:r>
          <a:r>
            <a:rPr lang="ru-RU" sz="1800" kern="1200">
              <a:latin typeface="Times New Roman" panose="02020603050405020304" pitchFamily="18" charset="0"/>
              <a:cs typeface="Times New Roman" panose="02020603050405020304" pitchFamily="18" charset="0"/>
            </a:rPr>
            <a:t>ь – способность человека понимать и использовать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a:t>
          </a:r>
        </a:p>
      </dsp:txBody>
      <dsp:txXfrm>
        <a:off x="1903862" y="2638597"/>
        <a:ext cx="4442346" cy="2233652"/>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443CE-BD80-4FDB-AB41-9B10C1E07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1430</Words>
  <Characters>8152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Учитель</cp:lastModifiedBy>
  <cp:revision>4</cp:revision>
  <dcterms:created xsi:type="dcterms:W3CDTF">2021-01-15T11:24:00Z</dcterms:created>
  <dcterms:modified xsi:type="dcterms:W3CDTF">2021-01-15T11:42:00Z</dcterms:modified>
</cp:coreProperties>
</file>